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9295" w14:textId="0706F59C" w:rsidR="00FB7699" w:rsidRDefault="00FB7699" w:rsidP="00BE2027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C779664" wp14:editId="1F254346">
            <wp:extent cx="2276475" cy="638853"/>
            <wp:effectExtent l="0" t="0" r="0" b="8890"/>
            <wp:docPr id="1124059610" name="Picture 1" descr="Capacity Building Solu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pacity Building Solution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47" cy="64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A5024" w14:textId="77777777" w:rsidR="00FB7699" w:rsidRDefault="00FB7699" w:rsidP="00BE2027">
      <w:pPr>
        <w:rPr>
          <w:b/>
          <w:bCs/>
          <w:sz w:val="36"/>
          <w:szCs w:val="36"/>
        </w:rPr>
      </w:pPr>
    </w:p>
    <w:p w14:paraId="394ED367" w14:textId="739291A5" w:rsidR="00BE2027" w:rsidRDefault="00BE2027" w:rsidP="00BE2027">
      <w:pPr>
        <w:rPr>
          <w:b/>
          <w:bCs/>
          <w:sz w:val="36"/>
          <w:szCs w:val="36"/>
        </w:rPr>
      </w:pPr>
      <w:r w:rsidRPr="00BE2027">
        <w:rPr>
          <w:b/>
          <w:bCs/>
          <w:sz w:val="36"/>
          <w:szCs w:val="36"/>
        </w:rPr>
        <w:t xml:space="preserve">February 2026 Meeting Document </w:t>
      </w:r>
      <w:r>
        <w:rPr>
          <w:b/>
          <w:bCs/>
          <w:sz w:val="36"/>
          <w:szCs w:val="36"/>
        </w:rPr>
        <w:t xml:space="preserve">AI </w:t>
      </w:r>
      <w:r w:rsidRPr="00BE2027">
        <w:rPr>
          <w:b/>
          <w:bCs/>
          <w:sz w:val="36"/>
          <w:szCs w:val="36"/>
        </w:rPr>
        <w:t>Summary</w:t>
      </w:r>
    </w:p>
    <w:p w14:paraId="532BBB11" w14:textId="384408D2" w:rsidR="00BE2027" w:rsidRPr="00BE2027" w:rsidRDefault="00BE2027" w:rsidP="00BE202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Theme:  </w:t>
      </w:r>
      <w:r w:rsidRPr="00BE2027">
        <w:rPr>
          <w:b/>
          <w:bCs/>
          <w:sz w:val="36"/>
          <w:szCs w:val="36"/>
        </w:rPr>
        <w:t>Data Analytics</w:t>
      </w:r>
      <w:r>
        <w:rPr>
          <w:b/>
          <w:bCs/>
          <w:sz w:val="36"/>
          <w:szCs w:val="36"/>
        </w:rPr>
        <w:t xml:space="preserve"> - </w:t>
      </w:r>
      <w:r w:rsidRPr="00BE2027">
        <w:rPr>
          <w:b/>
          <w:bCs/>
          <w:sz w:val="36"/>
          <w:szCs w:val="36"/>
        </w:rPr>
        <w:t>Executive Strategies for Analytics, Automation, and AI</w:t>
      </w:r>
    </w:p>
    <w:p w14:paraId="4FB46679" w14:textId="77777777" w:rsidR="00BE2027" w:rsidRPr="00BE2027" w:rsidRDefault="00000000" w:rsidP="00BE2027">
      <w:r>
        <w:pict w14:anchorId="2268A87D">
          <v:rect id="_x0000_i1025" style="width:0;height:1.5pt" o:hralign="center" o:hrstd="t" o:hr="t" fillcolor="#a0a0a0" stroked="f"/>
        </w:pict>
      </w:r>
    </w:p>
    <w:p w14:paraId="56CC0DFE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Introduction</w:t>
      </w:r>
    </w:p>
    <w:p w14:paraId="6D41A189" w14:textId="77777777" w:rsidR="00BE2027" w:rsidRPr="00BE2027" w:rsidRDefault="00BE2027" w:rsidP="00BE2027">
      <w:r w:rsidRPr="00BE2027">
        <w:t>This meeting was built around one core executive question:</w:t>
      </w:r>
    </w:p>
    <w:p w14:paraId="09DF03ED" w14:textId="77777777" w:rsidR="00BE2027" w:rsidRPr="00BE2027" w:rsidRDefault="00BE2027" w:rsidP="00BE2027">
      <w:r w:rsidRPr="00BE2027">
        <w:rPr>
          <w:b/>
          <w:bCs/>
        </w:rPr>
        <w:t>How do we use data, analytics, automation, and AI to make better decisions—without falling for hype, wasting money, or creating risk?</w:t>
      </w:r>
    </w:p>
    <w:p w14:paraId="4BA65804" w14:textId="77777777" w:rsidR="00BE2027" w:rsidRPr="00BE2027" w:rsidRDefault="00BE2027" w:rsidP="00BE2027">
      <w:r w:rsidRPr="00BE2027">
        <w:t>The materials made it clear that we’re in a different era now. Tools that used to require enterprise budgets and specialized teams are increasingly accessible to mid-market companies. But the session also warned that these capabilities only create value when the fundamentals are in place: clean data, shared definitions, responsible governance, leadership discipline, and a culture that actually uses evidence.</w:t>
      </w:r>
    </w:p>
    <w:p w14:paraId="478B5EC7" w14:textId="77777777" w:rsidR="00BE2027" w:rsidRPr="00BE2027" w:rsidRDefault="00BE2027" w:rsidP="00BE2027">
      <w:r w:rsidRPr="00BE2027">
        <w:t>The most important through-line across the speaker section, frameworks, and research review was this:</w:t>
      </w:r>
    </w:p>
    <w:p w14:paraId="48BFE384" w14:textId="77777777" w:rsidR="00BE2027" w:rsidRPr="00BE2027" w:rsidRDefault="00BE2027" w:rsidP="00BE2027">
      <w:r w:rsidRPr="00BE2027">
        <w:rPr>
          <w:b/>
          <w:bCs/>
        </w:rPr>
        <w:t>Analytics works—but it works like compound interest, not a lottery ticket.</w:t>
      </w:r>
      <w:r w:rsidRPr="00BE2027">
        <w:br/>
        <w:t>A sustained single-digit performance edge (like 5–6% productivity improvement) can be meaningful, but only when organizations are mature enough to capture it—and most aren’t yet.</w:t>
      </w:r>
    </w:p>
    <w:p w14:paraId="04881606" w14:textId="77777777" w:rsidR="00BE2027" w:rsidRPr="00BE2027" w:rsidRDefault="00000000" w:rsidP="00BE2027">
      <w:r>
        <w:pict w14:anchorId="24148486">
          <v:rect id="_x0000_i1026" style="width:0;height:1.5pt" o:hralign="center" o:hrstd="t" o:hr="t" fillcolor="#a0a0a0" stroked="f"/>
        </w:pict>
      </w:r>
    </w:p>
    <w:p w14:paraId="73C19A33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Meeting Context and Structure</w:t>
      </w:r>
    </w:p>
    <w:p w14:paraId="6545954E" w14:textId="77777777" w:rsidR="00BE2027" w:rsidRPr="00BE2027" w:rsidRDefault="00BE2027" w:rsidP="00BE2027">
      <w:r w:rsidRPr="00BE2027">
        <w:t xml:space="preserve">The agenda laid out a full executive day: networking, check-in, the main speaker block (Sami Baqai), host presentation, then executive session issue processing. </w:t>
      </w:r>
    </w:p>
    <w:p w14:paraId="397DB810" w14:textId="77777777" w:rsidR="00BE2027" w:rsidRPr="00BE2027" w:rsidRDefault="00BE2027" w:rsidP="00BE2027">
      <w:r w:rsidRPr="00BE2027">
        <w:lastRenderedPageBreak/>
        <w:t xml:space="preserve">The document also reinforced the group’s operating discipline (the Code of Conduct and Committee structure). While not “data content,” it’s relevant because the day’s theme was </w:t>
      </w:r>
      <w:r w:rsidRPr="00BE2027">
        <w:rPr>
          <w:b/>
          <w:bCs/>
        </w:rPr>
        <w:t>organizational maturity</w:t>
      </w:r>
      <w:r w:rsidRPr="00BE2027">
        <w:t xml:space="preserve">—and the group’s norms mirror the same requirements analytics needs to succeed: preparation, accountability, follow-through, and shared standards. </w:t>
      </w:r>
    </w:p>
    <w:p w14:paraId="270B18C7" w14:textId="77777777" w:rsidR="00BE2027" w:rsidRPr="00BE2027" w:rsidRDefault="00000000" w:rsidP="00BE2027">
      <w:r>
        <w:pict w14:anchorId="422CDC99">
          <v:rect id="_x0000_i1027" style="width:0;height:1.5pt" o:hralign="center" o:hrstd="t" o:hr="t" fillcolor="#a0a0a0" stroked="f"/>
        </w:pict>
      </w:r>
    </w:p>
    <w:p w14:paraId="6FC25166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Key Themes</w:t>
      </w:r>
    </w:p>
    <w:p w14:paraId="0CB99E5C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1) Start with decisions, not data—and not dashboards</w:t>
      </w:r>
    </w:p>
    <w:p w14:paraId="47FCDCE7" w14:textId="77777777" w:rsidR="00BE2027" w:rsidRPr="00BE2027" w:rsidRDefault="00BE2027" w:rsidP="00BE2027">
      <w:r w:rsidRPr="00BE2027">
        <w:t>Several parts of the packet repeated the same practical message:</w:t>
      </w:r>
    </w:p>
    <w:p w14:paraId="4AB36D93" w14:textId="77777777" w:rsidR="00BE2027" w:rsidRPr="00BE2027" w:rsidRDefault="00BE2027" w:rsidP="00BE2027">
      <w:pPr>
        <w:numPr>
          <w:ilvl w:val="0"/>
          <w:numId w:val="1"/>
        </w:numPr>
      </w:pPr>
      <w:r w:rsidRPr="00BE2027">
        <w:t>Data is everywhere.</w:t>
      </w:r>
    </w:p>
    <w:p w14:paraId="607F6A34" w14:textId="77777777" w:rsidR="00BE2027" w:rsidRPr="00BE2027" w:rsidRDefault="00BE2027" w:rsidP="00BE2027">
      <w:pPr>
        <w:numPr>
          <w:ilvl w:val="0"/>
          <w:numId w:val="1"/>
        </w:numPr>
      </w:pPr>
      <w:r w:rsidRPr="00BE2027">
        <w:t>The real challenge is not collecting more.</w:t>
      </w:r>
    </w:p>
    <w:p w14:paraId="131A49E0" w14:textId="77777777" w:rsidR="00BE2027" w:rsidRPr="00BE2027" w:rsidRDefault="00BE2027" w:rsidP="00BE2027">
      <w:pPr>
        <w:numPr>
          <w:ilvl w:val="0"/>
          <w:numId w:val="1"/>
        </w:numPr>
      </w:pPr>
      <w:r w:rsidRPr="00BE2027">
        <w:t xml:space="preserve">The challenge is </w:t>
      </w:r>
      <w:r w:rsidRPr="00BE2027">
        <w:rPr>
          <w:b/>
          <w:bCs/>
        </w:rPr>
        <w:t>choosing the right questions</w:t>
      </w:r>
      <w:r w:rsidRPr="00BE2027">
        <w:t xml:space="preserve"> and turning outputs into action.</w:t>
      </w:r>
    </w:p>
    <w:p w14:paraId="7290C8F3" w14:textId="77777777" w:rsidR="00BE2027" w:rsidRPr="00BE2027" w:rsidRDefault="00BE2027" w:rsidP="00BE2027">
      <w:r w:rsidRPr="00BE2027">
        <w:t xml:space="preserve">The BADIR framework (Business question → Analysis plan → Data collection/validation → Insights → Recommendations) was emphasized as a simple way to force discipline and avoid “analysis paralysis.” The most important element here is that </w:t>
      </w:r>
      <w:r w:rsidRPr="00BE2027">
        <w:rPr>
          <w:b/>
          <w:bCs/>
        </w:rPr>
        <w:t>BADIR starts with the question</w:t>
      </w:r>
      <w:r w:rsidRPr="00BE2027">
        <w:t xml:space="preserve">, not the data pull. </w:t>
      </w:r>
    </w:p>
    <w:p w14:paraId="377A036C" w14:textId="77777777" w:rsidR="00BE2027" w:rsidRPr="00BE2027" w:rsidRDefault="00BE2027" w:rsidP="00BE2027">
      <w:r w:rsidRPr="00BE2027">
        <w:t>The small business-oriented playbooks reinforced this in plain language: dashboards fail when they don’t directly support executive decisions like pricing, hiring, inventory, marketing allocation, and retention.</w:t>
      </w:r>
    </w:p>
    <w:p w14:paraId="5EE20480" w14:textId="77777777" w:rsidR="00BE2027" w:rsidRPr="00BE2027" w:rsidRDefault="00BE2027" w:rsidP="00BE2027">
      <w:r w:rsidRPr="00BE2027">
        <w:rPr>
          <w:b/>
          <w:bCs/>
        </w:rPr>
        <w:t>Expanded implication for leadership:</w:t>
      </w:r>
      <w:r w:rsidRPr="00BE2027">
        <w:br/>
        <w:t>If a metric does not change a decision, it’s either a vanity metric or noise. A leadership team that is serious about analytics should be able to answer, for every KPI:</w:t>
      </w:r>
    </w:p>
    <w:p w14:paraId="1FD37A2B" w14:textId="77777777" w:rsidR="00BE2027" w:rsidRPr="00BE2027" w:rsidRDefault="00BE2027" w:rsidP="00BE2027">
      <w:pPr>
        <w:numPr>
          <w:ilvl w:val="0"/>
          <w:numId w:val="2"/>
        </w:numPr>
      </w:pPr>
      <w:r w:rsidRPr="00BE2027">
        <w:t>“What decision does this support?”</w:t>
      </w:r>
    </w:p>
    <w:p w14:paraId="0F028B08" w14:textId="77777777" w:rsidR="00BE2027" w:rsidRPr="00BE2027" w:rsidRDefault="00BE2027" w:rsidP="00BE2027">
      <w:pPr>
        <w:numPr>
          <w:ilvl w:val="0"/>
          <w:numId w:val="2"/>
        </w:numPr>
      </w:pPr>
      <w:r w:rsidRPr="00BE2027">
        <w:t>“What action would change if this number moved?”</w:t>
      </w:r>
    </w:p>
    <w:p w14:paraId="6F9C695A" w14:textId="77777777" w:rsidR="00BE2027" w:rsidRPr="00BE2027" w:rsidRDefault="00BE2027" w:rsidP="00BE2027">
      <w:pPr>
        <w:numPr>
          <w:ilvl w:val="0"/>
          <w:numId w:val="2"/>
        </w:numPr>
      </w:pPr>
      <w:r w:rsidRPr="00BE2027">
        <w:t>“Who owns it?”</w:t>
      </w:r>
    </w:p>
    <w:p w14:paraId="5E828B6B" w14:textId="77777777" w:rsidR="00BE2027" w:rsidRPr="00BE2027" w:rsidRDefault="00BE2027" w:rsidP="00BE2027">
      <w:pPr>
        <w:numPr>
          <w:ilvl w:val="0"/>
          <w:numId w:val="2"/>
        </w:numPr>
      </w:pPr>
      <w:r w:rsidRPr="00BE2027">
        <w:t>“How do we know it’s trustworthy?”</w:t>
      </w:r>
    </w:p>
    <w:p w14:paraId="512B6D19" w14:textId="77777777" w:rsidR="00BE2027" w:rsidRPr="00BE2027" w:rsidRDefault="00000000" w:rsidP="00BE2027">
      <w:r>
        <w:pict w14:anchorId="4E17C434">
          <v:rect id="_x0000_i1028" style="width:0;height:1.5pt" o:hralign="center" o:hrstd="t" o:hr="t" fillcolor="#a0a0a0" stroked="f"/>
        </w:pict>
      </w:r>
    </w:p>
    <w:p w14:paraId="0A054123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2) BI, Data Analytics, and Data Science are different—and executives should treat them differently</w:t>
      </w:r>
    </w:p>
    <w:p w14:paraId="06A08228" w14:textId="77777777" w:rsidR="00BE2027" w:rsidRPr="00BE2027" w:rsidRDefault="00BE2027" w:rsidP="00BE2027">
      <w:r w:rsidRPr="00BE2027">
        <w:t>The packet included multiple comparisons:</w:t>
      </w:r>
    </w:p>
    <w:p w14:paraId="56ADF2F9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lastRenderedPageBreak/>
        <w:t>Business Intelligence (BI)</w:t>
      </w:r>
    </w:p>
    <w:p w14:paraId="6A4F2E5E" w14:textId="77777777" w:rsidR="00BE2027" w:rsidRPr="00BE2027" w:rsidRDefault="00BE2027" w:rsidP="00BE2027">
      <w:pPr>
        <w:numPr>
          <w:ilvl w:val="0"/>
          <w:numId w:val="3"/>
        </w:numPr>
      </w:pPr>
      <w:r w:rsidRPr="00BE2027">
        <w:t>Rearview mirror: monitoring historical and current performance</w:t>
      </w:r>
    </w:p>
    <w:p w14:paraId="7AB2CC46" w14:textId="77777777" w:rsidR="00BE2027" w:rsidRPr="00BE2027" w:rsidRDefault="00BE2027" w:rsidP="00BE2027">
      <w:pPr>
        <w:numPr>
          <w:ilvl w:val="0"/>
          <w:numId w:val="3"/>
        </w:numPr>
      </w:pPr>
      <w:proofErr w:type="gramStart"/>
      <w:r w:rsidRPr="00BE2027">
        <w:t>Typically</w:t>
      </w:r>
      <w:proofErr w:type="gramEnd"/>
      <w:r w:rsidRPr="00BE2027">
        <w:t xml:space="preserve"> structured internal data</w:t>
      </w:r>
    </w:p>
    <w:p w14:paraId="38538A7F" w14:textId="77777777" w:rsidR="00BE2027" w:rsidRPr="00BE2027" w:rsidRDefault="00BE2027" w:rsidP="00BE2027">
      <w:pPr>
        <w:numPr>
          <w:ilvl w:val="0"/>
          <w:numId w:val="3"/>
        </w:numPr>
      </w:pPr>
      <w:r w:rsidRPr="00BE2027">
        <w:t>Outputs are dashboards, reports, scorecards</w:t>
      </w:r>
    </w:p>
    <w:p w14:paraId="77F507B8" w14:textId="77777777" w:rsidR="00BE2027" w:rsidRPr="00BE2027" w:rsidRDefault="00BE2027" w:rsidP="00BE2027">
      <w:pPr>
        <w:numPr>
          <w:ilvl w:val="0"/>
          <w:numId w:val="3"/>
        </w:numPr>
      </w:pPr>
      <w:r w:rsidRPr="00BE2027">
        <w:t xml:space="preserve">Primary value: alignment, operational visibility, standard definitions, consistent reporting </w:t>
      </w:r>
    </w:p>
    <w:p w14:paraId="0E361907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Data Analytics</w:t>
      </w:r>
    </w:p>
    <w:p w14:paraId="4C6AECB2" w14:textId="77777777" w:rsidR="00BE2027" w:rsidRPr="00BE2027" w:rsidRDefault="00BE2027" w:rsidP="00BE2027">
      <w:pPr>
        <w:numPr>
          <w:ilvl w:val="0"/>
          <w:numId w:val="4"/>
        </w:numPr>
      </w:pPr>
      <w:r w:rsidRPr="00BE2027">
        <w:t>Forward-looking: diagnostic, predictive, prescriptive</w:t>
      </w:r>
    </w:p>
    <w:p w14:paraId="3D07499F" w14:textId="77777777" w:rsidR="00BE2027" w:rsidRPr="00BE2027" w:rsidRDefault="00BE2027" w:rsidP="00BE2027">
      <w:pPr>
        <w:numPr>
          <w:ilvl w:val="0"/>
          <w:numId w:val="4"/>
        </w:numPr>
      </w:pPr>
      <w:r w:rsidRPr="00BE2027">
        <w:t>Uses statistical analysis, modeling, forecasting, optimization</w:t>
      </w:r>
    </w:p>
    <w:p w14:paraId="5BA0343F" w14:textId="77777777" w:rsidR="00BE2027" w:rsidRPr="00BE2027" w:rsidRDefault="00BE2027" w:rsidP="00BE2027">
      <w:pPr>
        <w:numPr>
          <w:ilvl w:val="0"/>
          <w:numId w:val="4"/>
        </w:numPr>
      </w:pPr>
      <w:r w:rsidRPr="00BE2027">
        <w:t>Pulls from both structured and unstructured sources (internal + external)</w:t>
      </w:r>
    </w:p>
    <w:p w14:paraId="2C014CC6" w14:textId="77777777" w:rsidR="00BE2027" w:rsidRPr="00BE2027" w:rsidRDefault="00BE2027" w:rsidP="00BE2027">
      <w:pPr>
        <w:numPr>
          <w:ilvl w:val="0"/>
          <w:numId w:val="4"/>
        </w:numPr>
      </w:pPr>
      <w:r w:rsidRPr="00BE2027">
        <w:t xml:space="preserve">Primary value: understanding drivers, anticipating outcomes, recommending actions </w:t>
      </w:r>
    </w:p>
    <w:p w14:paraId="48EB1362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Data Science (as positioned visually in the BI vs Data Science graphic)</w:t>
      </w:r>
    </w:p>
    <w:p w14:paraId="7D536D11" w14:textId="77777777" w:rsidR="00BE2027" w:rsidRPr="00BE2027" w:rsidRDefault="00BE2027" w:rsidP="00BE2027">
      <w:pPr>
        <w:numPr>
          <w:ilvl w:val="0"/>
          <w:numId w:val="5"/>
        </w:numPr>
      </w:pPr>
      <w:r w:rsidRPr="00BE2027">
        <w:t>Leans more into algorithms, ML, experimentation, and prediction systems</w:t>
      </w:r>
    </w:p>
    <w:p w14:paraId="048C168C" w14:textId="77777777" w:rsidR="00BE2027" w:rsidRPr="00BE2027" w:rsidRDefault="00BE2027" w:rsidP="00BE2027">
      <w:pPr>
        <w:numPr>
          <w:ilvl w:val="0"/>
          <w:numId w:val="5"/>
        </w:numPr>
      </w:pPr>
      <w:r w:rsidRPr="00BE2027">
        <w:t>Often includes unstructured data and modeling pipelines</w:t>
      </w:r>
    </w:p>
    <w:p w14:paraId="0D49A598" w14:textId="77777777" w:rsidR="00BE2027" w:rsidRPr="00BE2027" w:rsidRDefault="00BE2027" w:rsidP="00BE2027">
      <w:pPr>
        <w:numPr>
          <w:ilvl w:val="0"/>
          <w:numId w:val="5"/>
        </w:numPr>
      </w:pPr>
      <w:r w:rsidRPr="00BE2027">
        <w:t xml:space="preserve">More research/innovation posture than routine reporting </w:t>
      </w:r>
    </w:p>
    <w:p w14:paraId="5D627C8D" w14:textId="77777777" w:rsidR="00BE2027" w:rsidRPr="00BE2027" w:rsidRDefault="00BE2027" w:rsidP="00BE2027">
      <w:r w:rsidRPr="00BE2027">
        <w:rPr>
          <w:b/>
          <w:bCs/>
        </w:rPr>
        <w:t>Expanded executive takeaway:</w:t>
      </w:r>
      <w:r w:rsidRPr="00BE2027">
        <w:br/>
        <w:t xml:space="preserve">Most organizations jump to “AI” when they still haven’t mastered </w:t>
      </w:r>
      <w:r w:rsidRPr="00BE2027">
        <w:rPr>
          <w:b/>
          <w:bCs/>
        </w:rPr>
        <w:t>basic BI governance</w:t>
      </w:r>
      <w:r w:rsidRPr="00BE2027">
        <w:t xml:space="preserve">: one definition of revenue, margin, churn, active customer, etc. Without that, predictive tools don’t create </w:t>
      </w:r>
      <w:proofErr w:type="gramStart"/>
      <w:r w:rsidRPr="00BE2027">
        <w:t>advantage—</w:t>
      </w:r>
      <w:proofErr w:type="gramEnd"/>
      <w:r w:rsidRPr="00BE2027">
        <w:t>they create confusion faster.</w:t>
      </w:r>
    </w:p>
    <w:p w14:paraId="2651203D" w14:textId="77777777" w:rsidR="00BE2027" w:rsidRPr="00BE2027" w:rsidRDefault="00000000" w:rsidP="00BE2027">
      <w:r>
        <w:pict w14:anchorId="00CEEAF1">
          <v:rect id="_x0000_i1029" style="width:0;height:1.5pt" o:hralign="center" o:hrstd="t" o:hr="t" fillcolor="#a0a0a0" stroked="f"/>
        </w:pict>
      </w:r>
    </w:p>
    <w:p w14:paraId="114E9709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3) The four types of analytics aren’t academic—they’re a maturity ladder</w:t>
      </w:r>
    </w:p>
    <w:p w14:paraId="0F04E3B4" w14:textId="77777777" w:rsidR="00BE2027" w:rsidRPr="00BE2027" w:rsidRDefault="00BE2027" w:rsidP="00BE2027">
      <w:r w:rsidRPr="00BE2027">
        <w:t xml:space="preserve">The “4 Types of Data Analytics” visual mapped out the progression: </w:t>
      </w:r>
    </w:p>
    <w:p w14:paraId="49A0230B" w14:textId="77777777" w:rsidR="00BE2027" w:rsidRPr="00BE2027" w:rsidRDefault="00BE2027" w:rsidP="00BE2027">
      <w:pPr>
        <w:numPr>
          <w:ilvl w:val="0"/>
          <w:numId w:val="6"/>
        </w:numPr>
      </w:pPr>
      <w:r w:rsidRPr="00BE2027">
        <w:rPr>
          <w:b/>
          <w:bCs/>
        </w:rPr>
        <w:t>Descriptive:</w:t>
      </w:r>
      <w:r w:rsidRPr="00BE2027">
        <w:t xml:space="preserve"> What happened?</w:t>
      </w:r>
    </w:p>
    <w:p w14:paraId="1F6D2EBF" w14:textId="77777777" w:rsidR="00BE2027" w:rsidRPr="00BE2027" w:rsidRDefault="00BE2027" w:rsidP="00BE2027">
      <w:pPr>
        <w:numPr>
          <w:ilvl w:val="0"/>
          <w:numId w:val="6"/>
        </w:numPr>
      </w:pPr>
      <w:r w:rsidRPr="00BE2027">
        <w:rPr>
          <w:b/>
          <w:bCs/>
        </w:rPr>
        <w:t>Diagnostic:</w:t>
      </w:r>
      <w:r w:rsidRPr="00BE2027">
        <w:t xml:space="preserve"> Why did it happen?</w:t>
      </w:r>
    </w:p>
    <w:p w14:paraId="3AA70F62" w14:textId="77777777" w:rsidR="00BE2027" w:rsidRPr="00BE2027" w:rsidRDefault="00BE2027" w:rsidP="00BE2027">
      <w:pPr>
        <w:numPr>
          <w:ilvl w:val="0"/>
          <w:numId w:val="6"/>
        </w:numPr>
      </w:pPr>
      <w:r w:rsidRPr="00BE2027">
        <w:rPr>
          <w:b/>
          <w:bCs/>
        </w:rPr>
        <w:t>Predictive:</w:t>
      </w:r>
      <w:r w:rsidRPr="00BE2027">
        <w:t xml:space="preserve"> What will likely happen next?</w:t>
      </w:r>
    </w:p>
    <w:p w14:paraId="3605ECB5" w14:textId="77777777" w:rsidR="00BE2027" w:rsidRPr="00BE2027" w:rsidRDefault="00BE2027" w:rsidP="00BE2027">
      <w:pPr>
        <w:numPr>
          <w:ilvl w:val="0"/>
          <w:numId w:val="6"/>
        </w:numPr>
      </w:pPr>
      <w:r w:rsidRPr="00BE2027">
        <w:rPr>
          <w:b/>
          <w:bCs/>
        </w:rPr>
        <w:t>Prescriptive:</w:t>
      </w:r>
      <w:r w:rsidRPr="00BE2027">
        <w:t xml:space="preserve"> What should we do?</w:t>
      </w:r>
    </w:p>
    <w:p w14:paraId="1C56A7E2" w14:textId="77777777" w:rsidR="00BE2027" w:rsidRPr="00BE2027" w:rsidRDefault="00BE2027" w:rsidP="00BE2027">
      <w:r w:rsidRPr="00BE2027">
        <w:rPr>
          <w:b/>
          <w:bCs/>
        </w:rPr>
        <w:lastRenderedPageBreak/>
        <w:t>Expanded practical framing:</w:t>
      </w:r>
    </w:p>
    <w:p w14:paraId="4373518F" w14:textId="77777777" w:rsidR="00BE2027" w:rsidRPr="00BE2027" w:rsidRDefault="00BE2027" w:rsidP="00BE2027">
      <w:pPr>
        <w:numPr>
          <w:ilvl w:val="0"/>
          <w:numId w:val="7"/>
        </w:numPr>
      </w:pPr>
      <w:r w:rsidRPr="00BE2027">
        <w:t>Most companies live in Descriptive (“reporting”) and occasionally Diagnostic (“root cause”), especially in finance and ops.</w:t>
      </w:r>
    </w:p>
    <w:p w14:paraId="3A0CA73A" w14:textId="77777777" w:rsidR="00BE2027" w:rsidRPr="00BE2027" w:rsidRDefault="00BE2027" w:rsidP="00BE2027">
      <w:pPr>
        <w:numPr>
          <w:ilvl w:val="0"/>
          <w:numId w:val="7"/>
        </w:numPr>
      </w:pPr>
      <w:r w:rsidRPr="00BE2027">
        <w:t>Predictive and Prescriptive create the biggest strategic leverage—but require the best data hygiene, strongest definitions, and most disciplined change management.</w:t>
      </w:r>
    </w:p>
    <w:p w14:paraId="12783277" w14:textId="77777777" w:rsidR="00BE2027" w:rsidRPr="00BE2027" w:rsidRDefault="00BE2027" w:rsidP="00BE2027">
      <w:r w:rsidRPr="00BE2027">
        <w:t xml:space="preserve">This also ties directly to the “Future of Data Analytics” trend page that listed: AI-powered analytics, real-time analytics, self-service analytics, automated governance, and data fabric/mesh. </w:t>
      </w:r>
    </w:p>
    <w:p w14:paraId="2834C344" w14:textId="77777777" w:rsidR="00BE2027" w:rsidRPr="00BE2027" w:rsidRDefault="00000000" w:rsidP="00BE2027">
      <w:r>
        <w:pict w14:anchorId="1D17D02F">
          <v:rect id="_x0000_i1030" style="width:0;height:1.5pt" o:hralign="center" o:hrstd="t" o:hr="t" fillcolor="#a0a0a0" stroked="f"/>
        </w:pict>
      </w:r>
    </w:p>
    <w:p w14:paraId="0B33DED9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4) Sami Baqai’s executive message: “Demystify the tools—focus on real business use cases”</w:t>
      </w:r>
    </w:p>
    <w:p w14:paraId="5FF8E7D2" w14:textId="77777777" w:rsidR="00BE2027" w:rsidRPr="00BE2027" w:rsidRDefault="00BE2027" w:rsidP="00BE2027">
      <w:r w:rsidRPr="00BE2027">
        <w:t xml:space="preserve">Sami Baqai’s speaker description positioned the workshop as intentionally practical: not speculative AI theory, but applications executives can act on. Key focus areas included: </w:t>
      </w:r>
    </w:p>
    <w:p w14:paraId="6AE25DF2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Data-driven pricing</w:t>
      </w:r>
    </w:p>
    <w:p w14:paraId="093AF405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Demand forecasting</w:t>
      </w:r>
    </w:p>
    <w:p w14:paraId="35B014E5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Supply chain optimization and logistics</w:t>
      </w:r>
    </w:p>
    <w:p w14:paraId="3F1E6E0F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Customer experience enhancement</w:t>
      </w:r>
    </w:p>
    <w:p w14:paraId="0D70F943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Automation and operational efficiency</w:t>
      </w:r>
    </w:p>
    <w:p w14:paraId="42174194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Risk management and mitigation</w:t>
      </w:r>
    </w:p>
    <w:p w14:paraId="113B9420" w14:textId="77777777" w:rsidR="00BE2027" w:rsidRPr="00BE2027" w:rsidRDefault="00BE2027" w:rsidP="00BE2027">
      <w:pPr>
        <w:numPr>
          <w:ilvl w:val="0"/>
          <w:numId w:val="8"/>
        </w:numPr>
      </w:pPr>
      <w:r w:rsidRPr="00BE2027">
        <w:t>Frameworks for implementation and adoption</w:t>
      </w:r>
    </w:p>
    <w:p w14:paraId="35AE3C6F" w14:textId="77777777" w:rsidR="00BE2027" w:rsidRPr="00BE2027" w:rsidRDefault="00BE2027" w:rsidP="00BE2027">
      <w:r w:rsidRPr="00BE2027">
        <w:t>His positioning was important: leaders often experience fear/uncertainty/doubt around AI because the conversation is dominated by hype and technical jargon. The session pushed toward:</w:t>
      </w:r>
    </w:p>
    <w:p w14:paraId="785139A0" w14:textId="77777777" w:rsidR="00BE2027" w:rsidRPr="00BE2027" w:rsidRDefault="00BE2027" w:rsidP="00BE2027">
      <w:pPr>
        <w:numPr>
          <w:ilvl w:val="0"/>
          <w:numId w:val="9"/>
        </w:numPr>
      </w:pPr>
      <w:r w:rsidRPr="00BE2027">
        <w:rPr>
          <w:b/>
          <w:bCs/>
        </w:rPr>
        <w:t>Strategic integration</w:t>
      </w:r>
      <w:r w:rsidRPr="00BE2027">
        <w:t xml:space="preserve"> instead of experimenting randomly</w:t>
      </w:r>
    </w:p>
    <w:p w14:paraId="5F1C9E04" w14:textId="77777777" w:rsidR="00BE2027" w:rsidRPr="00BE2027" w:rsidRDefault="00BE2027" w:rsidP="00BE2027">
      <w:pPr>
        <w:numPr>
          <w:ilvl w:val="0"/>
          <w:numId w:val="9"/>
        </w:numPr>
      </w:pPr>
      <w:r w:rsidRPr="00BE2027">
        <w:rPr>
          <w:b/>
          <w:bCs/>
        </w:rPr>
        <w:t>Use cases first</w:t>
      </w:r>
      <w:r w:rsidRPr="00BE2027">
        <w:t xml:space="preserve"> instead of tools first</w:t>
      </w:r>
    </w:p>
    <w:p w14:paraId="67E6F90F" w14:textId="77777777" w:rsidR="00BE2027" w:rsidRPr="00BE2027" w:rsidRDefault="00BE2027" w:rsidP="00BE2027">
      <w:pPr>
        <w:numPr>
          <w:ilvl w:val="0"/>
          <w:numId w:val="9"/>
        </w:numPr>
      </w:pPr>
      <w:r w:rsidRPr="00BE2027">
        <w:rPr>
          <w:b/>
          <w:bCs/>
        </w:rPr>
        <w:t>Risk-managed deployment</w:t>
      </w:r>
      <w:r w:rsidRPr="00BE2027">
        <w:t xml:space="preserve"> instead of “let’s see what happens”</w:t>
      </w:r>
    </w:p>
    <w:p w14:paraId="22EDAD16" w14:textId="77777777" w:rsidR="00BE2027" w:rsidRPr="00BE2027" w:rsidRDefault="00000000" w:rsidP="00BE2027">
      <w:r>
        <w:pict w14:anchorId="359A4A22">
          <v:rect id="_x0000_i1031" style="width:0;height:1.5pt" o:hralign="center" o:hrstd="t" o:hr="t" fillcolor="#a0a0a0" stroked="f"/>
        </w:pict>
      </w:r>
    </w:p>
    <w:p w14:paraId="1315E968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5) The research reality check: analytics helps, but the effect is often overstated</w:t>
      </w:r>
    </w:p>
    <w:p w14:paraId="4AA7E80A" w14:textId="77777777" w:rsidR="00BE2027" w:rsidRPr="00BE2027" w:rsidRDefault="00BE2027" w:rsidP="00BE2027">
      <w:r w:rsidRPr="00BE2027">
        <w:lastRenderedPageBreak/>
        <w:t>One of the strongest parts of the packet was the “plain-language guide” that audited widely quoted claims. It warned that executives often hear:</w:t>
      </w:r>
    </w:p>
    <w:p w14:paraId="267D9662" w14:textId="77777777" w:rsidR="00BE2027" w:rsidRPr="00BE2027" w:rsidRDefault="00BE2027" w:rsidP="00BE2027">
      <w:pPr>
        <w:numPr>
          <w:ilvl w:val="0"/>
          <w:numId w:val="10"/>
        </w:numPr>
      </w:pPr>
      <w:r w:rsidRPr="00BE2027">
        <w:t>“Data-driven companies are 23x more likely to acquire customers.”</w:t>
      </w:r>
    </w:p>
    <w:p w14:paraId="3AFF03C5" w14:textId="77777777" w:rsidR="00BE2027" w:rsidRPr="00BE2027" w:rsidRDefault="00BE2027" w:rsidP="00BE2027">
      <w:pPr>
        <w:numPr>
          <w:ilvl w:val="0"/>
          <w:numId w:val="10"/>
        </w:numPr>
      </w:pPr>
      <w:r w:rsidRPr="00BE2027">
        <w:t>“Analytics makes firms 19x more profitable.”</w:t>
      </w:r>
    </w:p>
    <w:p w14:paraId="6440720F" w14:textId="77777777" w:rsidR="00BE2027" w:rsidRPr="00BE2027" w:rsidRDefault="00BE2027" w:rsidP="00BE2027">
      <w:r w:rsidRPr="00BE2027">
        <w:t>Then it explained why those claims are often misunderstood:</w:t>
      </w:r>
    </w:p>
    <w:p w14:paraId="17648CF5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McKinsey “23x / 19x” (2014)</w:t>
      </w:r>
    </w:p>
    <w:p w14:paraId="07804EE0" w14:textId="77777777" w:rsidR="00BE2027" w:rsidRPr="00BE2027" w:rsidRDefault="00BE2027" w:rsidP="00BE2027">
      <w:pPr>
        <w:numPr>
          <w:ilvl w:val="0"/>
          <w:numId w:val="11"/>
        </w:numPr>
      </w:pPr>
      <w:r w:rsidRPr="00BE2027">
        <w:t>Survey-based, self-reported performance</w:t>
      </w:r>
    </w:p>
    <w:p w14:paraId="605E9FDF" w14:textId="77777777" w:rsidR="00BE2027" w:rsidRPr="00BE2027" w:rsidRDefault="00BE2027" w:rsidP="00BE2027">
      <w:pPr>
        <w:numPr>
          <w:ilvl w:val="0"/>
          <w:numId w:val="11"/>
        </w:numPr>
      </w:pPr>
      <w:r w:rsidRPr="00BE2027">
        <w:t>Focused on customer analytics specifically</w:t>
      </w:r>
    </w:p>
    <w:p w14:paraId="29280634" w14:textId="77777777" w:rsidR="00BE2027" w:rsidRPr="00BE2027" w:rsidRDefault="00BE2027" w:rsidP="00BE2027">
      <w:pPr>
        <w:numPr>
          <w:ilvl w:val="0"/>
          <w:numId w:val="11"/>
        </w:numPr>
      </w:pPr>
      <w:r w:rsidRPr="00BE2027">
        <w:t>Correlation, not causation</w:t>
      </w:r>
    </w:p>
    <w:p w14:paraId="7F82CAB5" w14:textId="77777777" w:rsidR="00BE2027" w:rsidRPr="00BE2027" w:rsidRDefault="00BE2027" w:rsidP="00BE2027">
      <w:pPr>
        <w:numPr>
          <w:ilvl w:val="0"/>
          <w:numId w:val="11"/>
        </w:numPr>
      </w:pPr>
      <w:r w:rsidRPr="00BE2027">
        <w:t xml:space="preserve">“23x more likely to report outperformance” gets mistakenly translated into “23x more customers” </w:t>
      </w:r>
    </w:p>
    <w:p w14:paraId="57A78F71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MIT/Wharton “Strength in Numbers” (Brynjolfsson et al., 2011)</w:t>
      </w:r>
    </w:p>
    <w:p w14:paraId="5236CE79" w14:textId="77777777" w:rsidR="00BE2027" w:rsidRPr="00BE2027" w:rsidRDefault="00BE2027" w:rsidP="00BE2027">
      <w:pPr>
        <w:numPr>
          <w:ilvl w:val="0"/>
          <w:numId w:val="12"/>
        </w:numPr>
      </w:pPr>
      <w:r w:rsidRPr="00BE2027">
        <w:t>Matched survey practices to objective financial measures</w:t>
      </w:r>
    </w:p>
    <w:p w14:paraId="1B9BCB6E" w14:textId="77777777" w:rsidR="00BE2027" w:rsidRPr="00BE2027" w:rsidRDefault="00BE2027" w:rsidP="00BE2027">
      <w:pPr>
        <w:numPr>
          <w:ilvl w:val="0"/>
          <w:numId w:val="12"/>
        </w:numPr>
      </w:pPr>
      <w:r w:rsidRPr="00BE2027">
        <w:t>Used stronger statistical methods to address causality</w:t>
      </w:r>
    </w:p>
    <w:p w14:paraId="42D7FBC6" w14:textId="77777777" w:rsidR="00BE2027" w:rsidRPr="00BE2027" w:rsidRDefault="00BE2027" w:rsidP="00BE2027">
      <w:pPr>
        <w:numPr>
          <w:ilvl w:val="0"/>
          <w:numId w:val="12"/>
        </w:numPr>
      </w:pPr>
      <w:r w:rsidRPr="00BE2027">
        <w:t xml:space="preserve">Found </w:t>
      </w:r>
      <w:r w:rsidRPr="00BE2027">
        <w:rPr>
          <w:b/>
          <w:bCs/>
        </w:rPr>
        <w:t>5–6% productivity advantage</w:t>
      </w:r>
      <w:r w:rsidRPr="00BE2027">
        <w:t xml:space="preserve"> associated with data-driven decision-making </w:t>
      </w:r>
    </w:p>
    <w:p w14:paraId="72E2B956" w14:textId="77777777" w:rsidR="00BE2027" w:rsidRPr="00BE2027" w:rsidRDefault="00BE2027" w:rsidP="00BE2027">
      <w:r w:rsidRPr="00BE2027">
        <w:rPr>
          <w:b/>
          <w:bCs/>
        </w:rPr>
        <w:t>Expanded executive interpretation:</w:t>
      </w:r>
      <w:r w:rsidRPr="00BE2027">
        <w:br/>
        <w:t xml:space="preserve">5–6% may not sound exciting, but it is </w:t>
      </w:r>
      <w:r w:rsidRPr="00BE2027">
        <w:rPr>
          <w:i/>
          <w:iCs/>
        </w:rPr>
        <w:t>enormous</w:t>
      </w:r>
      <w:r w:rsidRPr="00BE2027">
        <w:t xml:space="preserve"> over time in competitive markets—especially when compounded through pricing discipline, better forecasting, reduced waste, and improved retention.</w:t>
      </w:r>
    </w:p>
    <w:p w14:paraId="7EED1359" w14:textId="77777777" w:rsidR="00BE2027" w:rsidRPr="00BE2027" w:rsidRDefault="00000000" w:rsidP="00BE2027">
      <w:r>
        <w:pict w14:anchorId="7B1ABC06">
          <v:rect id="_x0000_i1032" style="width:0;height:1.5pt" o:hralign="center" o:hrstd="t" o:hr="t" fillcolor="#a0a0a0" stroked="f"/>
        </w:pict>
      </w:r>
    </w:p>
    <w:p w14:paraId="680C27F4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6) The biggest barrier isn’t software—it’s organizational maturity</w:t>
      </w:r>
    </w:p>
    <w:p w14:paraId="3565A7C3" w14:textId="77777777" w:rsidR="00BE2027" w:rsidRPr="00BE2027" w:rsidRDefault="00BE2027" w:rsidP="00BE2027">
      <w:r w:rsidRPr="00BE2027">
        <w:t>The long-running Fortune 1000 survey summary (Wavestone/NewVantage) highlighted a consistent pattern:</w:t>
      </w:r>
    </w:p>
    <w:p w14:paraId="17E1C1CD" w14:textId="77777777" w:rsidR="00BE2027" w:rsidRPr="00BE2027" w:rsidRDefault="00BE2027" w:rsidP="00BE2027">
      <w:pPr>
        <w:numPr>
          <w:ilvl w:val="0"/>
          <w:numId w:val="13"/>
        </w:numPr>
      </w:pPr>
      <w:r w:rsidRPr="00BE2027">
        <w:t>Companies keep investing.</w:t>
      </w:r>
    </w:p>
    <w:p w14:paraId="4AD4A6C5" w14:textId="77777777" w:rsidR="00BE2027" w:rsidRPr="00BE2027" w:rsidRDefault="00BE2027" w:rsidP="00BE2027">
      <w:pPr>
        <w:numPr>
          <w:ilvl w:val="0"/>
          <w:numId w:val="13"/>
        </w:numPr>
      </w:pPr>
      <w:r w:rsidRPr="00BE2027">
        <w:t>The majority still struggle to become genuinely data-driven.</w:t>
      </w:r>
    </w:p>
    <w:p w14:paraId="5B0EB07A" w14:textId="77777777" w:rsidR="00BE2027" w:rsidRPr="00BE2027" w:rsidRDefault="00BE2027" w:rsidP="00BE2027">
      <w:pPr>
        <w:numPr>
          <w:ilvl w:val="0"/>
          <w:numId w:val="13"/>
        </w:numPr>
      </w:pPr>
      <w:r w:rsidRPr="00BE2027">
        <w:t xml:space="preserve">Culture, alignment, people, and process remain the main obstacles—year after year. </w:t>
      </w:r>
    </w:p>
    <w:p w14:paraId="5D951B26" w14:textId="77777777" w:rsidR="00BE2027" w:rsidRPr="00BE2027" w:rsidRDefault="00BE2027" w:rsidP="00BE2027">
      <w:r w:rsidRPr="00BE2027">
        <w:lastRenderedPageBreak/>
        <w:t>The packet emphasized that even with rising investment and excitement around generative AI, most organizations remain stuck in experimentation, with relatively few truly scaled deployments.</w:t>
      </w:r>
    </w:p>
    <w:p w14:paraId="3C3F710C" w14:textId="77777777" w:rsidR="00BE2027" w:rsidRPr="00BE2027" w:rsidRDefault="00BE2027" w:rsidP="00BE2027">
      <w:r w:rsidRPr="00BE2027">
        <w:rPr>
          <w:b/>
          <w:bCs/>
        </w:rPr>
        <w:t>Expanded implication:</w:t>
      </w:r>
      <w:r w:rsidRPr="00BE2027">
        <w:br/>
        <w:t>Before funding technology, leaders should fund:</w:t>
      </w:r>
    </w:p>
    <w:p w14:paraId="68E0B6F1" w14:textId="77777777" w:rsidR="00BE2027" w:rsidRPr="00BE2027" w:rsidRDefault="00BE2027" w:rsidP="00BE2027">
      <w:pPr>
        <w:numPr>
          <w:ilvl w:val="0"/>
          <w:numId w:val="14"/>
        </w:numPr>
      </w:pPr>
      <w:r w:rsidRPr="00BE2027">
        <w:t>shared definitions</w:t>
      </w:r>
    </w:p>
    <w:p w14:paraId="0FD736BC" w14:textId="77777777" w:rsidR="00BE2027" w:rsidRPr="00BE2027" w:rsidRDefault="00BE2027" w:rsidP="00BE2027">
      <w:pPr>
        <w:numPr>
          <w:ilvl w:val="0"/>
          <w:numId w:val="14"/>
        </w:numPr>
      </w:pPr>
      <w:r w:rsidRPr="00BE2027">
        <w:t>data governance and accountability</w:t>
      </w:r>
    </w:p>
    <w:p w14:paraId="4E5B9573" w14:textId="77777777" w:rsidR="00BE2027" w:rsidRPr="00BE2027" w:rsidRDefault="00BE2027" w:rsidP="00BE2027">
      <w:pPr>
        <w:numPr>
          <w:ilvl w:val="0"/>
          <w:numId w:val="14"/>
        </w:numPr>
      </w:pPr>
      <w:r w:rsidRPr="00BE2027">
        <w:t>operating rhythms (weekly KPI review, monthly insights review)</w:t>
      </w:r>
    </w:p>
    <w:p w14:paraId="2A813DBC" w14:textId="77777777" w:rsidR="00BE2027" w:rsidRPr="00BE2027" w:rsidRDefault="00BE2027" w:rsidP="00BE2027">
      <w:pPr>
        <w:numPr>
          <w:ilvl w:val="0"/>
          <w:numId w:val="14"/>
        </w:numPr>
      </w:pPr>
      <w:r w:rsidRPr="00BE2027">
        <w:t>talent (data engineer + analyst “translator”)</w:t>
      </w:r>
    </w:p>
    <w:p w14:paraId="3B2A30C9" w14:textId="77777777" w:rsidR="00BE2027" w:rsidRPr="00BE2027" w:rsidRDefault="00BE2027" w:rsidP="00BE2027">
      <w:pPr>
        <w:numPr>
          <w:ilvl w:val="0"/>
          <w:numId w:val="14"/>
        </w:numPr>
      </w:pPr>
      <w:r w:rsidRPr="00BE2027">
        <w:t>adoption discipline (“how decisions get made”)</w:t>
      </w:r>
    </w:p>
    <w:p w14:paraId="5C9E608A" w14:textId="77777777" w:rsidR="00BE2027" w:rsidRPr="00BE2027" w:rsidRDefault="00000000" w:rsidP="00BE2027">
      <w:r>
        <w:pict w14:anchorId="4BAC2738">
          <v:rect id="_x0000_i1033" style="width:0;height:1.5pt" o:hralign="center" o:hrstd="t" o:hr="t" fillcolor="#a0a0a0" stroked="f"/>
        </w:pict>
      </w:r>
    </w:p>
    <w:p w14:paraId="42EA7FF3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7) Why analytics and AI projects fail: four buckets, with process and strategy at the top</w:t>
      </w:r>
    </w:p>
    <w:p w14:paraId="393B63BF" w14:textId="77777777" w:rsidR="00BE2027" w:rsidRPr="00BE2027" w:rsidRDefault="00BE2027" w:rsidP="00BE2027">
      <w:r w:rsidRPr="00BE2027">
        <w:t>The Melbourne Business School synthesis categorized failures into:</w:t>
      </w:r>
    </w:p>
    <w:p w14:paraId="366E6164" w14:textId="77777777" w:rsidR="00BE2027" w:rsidRPr="00BE2027" w:rsidRDefault="00BE2027" w:rsidP="00BE2027">
      <w:pPr>
        <w:numPr>
          <w:ilvl w:val="0"/>
          <w:numId w:val="15"/>
        </w:numPr>
      </w:pPr>
      <w:r w:rsidRPr="00BE2027">
        <w:rPr>
          <w:b/>
          <w:bCs/>
        </w:rPr>
        <w:t>Process problems (most common):</w:t>
      </w:r>
      <w:r w:rsidRPr="00BE2027">
        <w:t xml:space="preserve"> data quality, reliability, unclear success definitions</w:t>
      </w:r>
    </w:p>
    <w:p w14:paraId="439B0C59" w14:textId="77777777" w:rsidR="00BE2027" w:rsidRPr="00BE2027" w:rsidRDefault="00BE2027" w:rsidP="00BE2027">
      <w:pPr>
        <w:numPr>
          <w:ilvl w:val="0"/>
          <w:numId w:val="15"/>
        </w:numPr>
      </w:pPr>
      <w:r w:rsidRPr="00BE2027">
        <w:rPr>
          <w:b/>
          <w:bCs/>
        </w:rPr>
        <w:t>Strategy problems:</w:t>
      </w:r>
      <w:r w:rsidRPr="00BE2027">
        <w:t xml:space="preserve"> “solution looking for a problem,” lack of leadership buy-in</w:t>
      </w:r>
    </w:p>
    <w:p w14:paraId="2E359610" w14:textId="77777777" w:rsidR="00BE2027" w:rsidRPr="00BE2027" w:rsidRDefault="00BE2027" w:rsidP="00BE2027">
      <w:pPr>
        <w:numPr>
          <w:ilvl w:val="0"/>
          <w:numId w:val="15"/>
        </w:numPr>
      </w:pPr>
      <w:r w:rsidRPr="00BE2027">
        <w:rPr>
          <w:b/>
          <w:bCs/>
        </w:rPr>
        <w:t>People problems:</w:t>
      </w:r>
      <w:r w:rsidRPr="00BE2027">
        <w:t xml:space="preserve"> lack of talent, weak analytics culture, missing soft skills</w:t>
      </w:r>
    </w:p>
    <w:p w14:paraId="58CAB496" w14:textId="77777777" w:rsidR="00BE2027" w:rsidRPr="00BE2027" w:rsidRDefault="00BE2027" w:rsidP="00BE2027">
      <w:pPr>
        <w:numPr>
          <w:ilvl w:val="0"/>
          <w:numId w:val="15"/>
        </w:numPr>
      </w:pPr>
      <w:r w:rsidRPr="00BE2027">
        <w:rPr>
          <w:b/>
          <w:bCs/>
        </w:rPr>
        <w:t>Technology problems (least common):</w:t>
      </w:r>
      <w:r w:rsidRPr="00BE2027">
        <w:t xml:space="preserve"> infrastructure/model performance issues </w:t>
      </w:r>
    </w:p>
    <w:p w14:paraId="737EB0FC" w14:textId="77777777" w:rsidR="00BE2027" w:rsidRPr="00BE2027" w:rsidRDefault="00BE2027" w:rsidP="00BE2027">
      <w:r w:rsidRPr="00BE2027">
        <w:t>The packet’s most actionable insight was the split between mature and immature organizations:</w:t>
      </w:r>
    </w:p>
    <w:p w14:paraId="5E58B339" w14:textId="77777777" w:rsidR="00BE2027" w:rsidRPr="00BE2027" w:rsidRDefault="00BE2027" w:rsidP="00BE2027">
      <w:pPr>
        <w:numPr>
          <w:ilvl w:val="0"/>
          <w:numId w:val="16"/>
        </w:numPr>
      </w:pPr>
      <w:r w:rsidRPr="00BE2027">
        <w:t>Mature organizations still fail often (~40%)</w:t>
      </w:r>
    </w:p>
    <w:p w14:paraId="0BE07F55" w14:textId="77777777" w:rsidR="00BE2027" w:rsidRPr="00BE2027" w:rsidRDefault="00BE2027" w:rsidP="00BE2027">
      <w:pPr>
        <w:numPr>
          <w:ilvl w:val="0"/>
          <w:numId w:val="16"/>
        </w:numPr>
      </w:pPr>
      <w:r w:rsidRPr="00BE2027">
        <w:t xml:space="preserve">Immature organizations fail almost always (&gt;90%) </w:t>
      </w:r>
    </w:p>
    <w:p w14:paraId="3E818964" w14:textId="77777777" w:rsidR="00BE2027" w:rsidRPr="00BE2027" w:rsidRDefault="00BE2027" w:rsidP="00BE2027">
      <w:r w:rsidRPr="00BE2027">
        <w:rPr>
          <w:b/>
          <w:bCs/>
        </w:rPr>
        <w:t>Expanded executive takeaway:</w:t>
      </w:r>
      <w:r w:rsidRPr="00BE2027">
        <w:br/>
        <w:t>The best question before approving an AI initiative isn’t “What’s the ROI?”</w:t>
      </w:r>
      <w:r w:rsidRPr="00BE2027">
        <w:br/>
        <w:t xml:space="preserve">It’s: </w:t>
      </w:r>
      <w:r w:rsidRPr="00BE2027">
        <w:rPr>
          <w:b/>
          <w:bCs/>
        </w:rPr>
        <w:t>“Are we mature enough to capture ROI at all?”</w:t>
      </w:r>
    </w:p>
    <w:p w14:paraId="0A808CEF" w14:textId="77777777" w:rsidR="00BE2027" w:rsidRPr="00BE2027" w:rsidRDefault="00000000" w:rsidP="00BE2027">
      <w:r>
        <w:pict w14:anchorId="26695EB2">
          <v:rect id="_x0000_i1034" style="width:0;height:1.5pt" o:hralign="center" o:hrstd="t" o:hr="t" fillcolor="#a0a0a0" stroked="f"/>
        </w:pict>
      </w:r>
    </w:p>
    <w:p w14:paraId="00AB6ADE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8) Practical “no-nonsense” AI rules for mid-market businesses</w:t>
      </w:r>
    </w:p>
    <w:p w14:paraId="4B2F8969" w14:textId="77777777" w:rsidR="00BE2027" w:rsidRPr="00BE2027" w:rsidRDefault="00BE2027" w:rsidP="00BE2027">
      <w:r w:rsidRPr="00BE2027">
        <w:lastRenderedPageBreak/>
        <w:t xml:space="preserve">The “No-Nonsense Guide to AI and Data for Small Business Owners” offered very operational guidance. Key rules included: </w:t>
      </w:r>
    </w:p>
    <w:p w14:paraId="79B754EA" w14:textId="77777777" w:rsidR="00BE2027" w:rsidRPr="00BE2027" w:rsidRDefault="00BE2027" w:rsidP="00BE2027">
      <w:pPr>
        <w:numPr>
          <w:ilvl w:val="0"/>
          <w:numId w:val="17"/>
        </w:numPr>
      </w:pPr>
      <w:r w:rsidRPr="00BE2027">
        <w:rPr>
          <w:b/>
          <w:bCs/>
        </w:rPr>
        <w:t>Keep your secrets at home:</w:t>
      </w:r>
      <w:r w:rsidRPr="00BE2027">
        <w:t xml:space="preserve"> don’t paste sensitive info into public AI tools</w:t>
      </w:r>
    </w:p>
    <w:p w14:paraId="09417D29" w14:textId="77777777" w:rsidR="00BE2027" w:rsidRPr="00BE2027" w:rsidRDefault="00BE2027" w:rsidP="00BE2027">
      <w:pPr>
        <w:numPr>
          <w:ilvl w:val="0"/>
          <w:numId w:val="17"/>
        </w:numPr>
      </w:pPr>
      <w:r w:rsidRPr="00BE2027">
        <w:rPr>
          <w:b/>
          <w:bCs/>
        </w:rPr>
        <w:t>Write a company dictionary:</w:t>
      </w:r>
      <w:r w:rsidRPr="00BE2027">
        <w:t xml:space="preserve"> align definitions (net profit, active customer, etc.)</w:t>
      </w:r>
    </w:p>
    <w:p w14:paraId="306B53F4" w14:textId="77777777" w:rsidR="00BE2027" w:rsidRPr="00BE2027" w:rsidRDefault="00BE2027" w:rsidP="00BE2027">
      <w:pPr>
        <w:numPr>
          <w:ilvl w:val="0"/>
          <w:numId w:val="17"/>
        </w:numPr>
      </w:pPr>
      <w:r w:rsidRPr="00BE2027">
        <w:rPr>
          <w:b/>
          <w:bCs/>
        </w:rPr>
        <w:t>Use AI as a watchdog:</w:t>
      </w:r>
      <w:r w:rsidRPr="00BE2027">
        <w:t xml:space="preserve"> alerting and anomaly detection, not just reporting</w:t>
      </w:r>
    </w:p>
    <w:p w14:paraId="20808B1D" w14:textId="77777777" w:rsidR="00BE2027" w:rsidRPr="00BE2027" w:rsidRDefault="00BE2027" w:rsidP="00BE2027">
      <w:pPr>
        <w:numPr>
          <w:ilvl w:val="0"/>
          <w:numId w:val="17"/>
        </w:numPr>
      </w:pPr>
      <w:r w:rsidRPr="00BE2027">
        <w:rPr>
          <w:b/>
          <w:bCs/>
        </w:rPr>
        <w:t>Force AI to show math:</w:t>
      </w:r>
      <w:r w:rsidRPr="00BE2027">
        <w:t xml:space="preserve"> prevent confident but wrong calculations</w:t>
      </w:r>
    </w:p>
    <w:p w14:paraId="7E659858" w14:textId="77777777" w:rsidR="00BE2027" w:rsidRPr="00BE2027" w:rsidRDefault="00BE2027" w:rsidP="00BE2027">
      <w:pPr>
        <w:numPr>
          <w:ilvl w:val="0"/>
          <w:numId w:val="17"/>
        </w:numPr>
      </w:pPr>
      <w:r w:rsidRPr="00BE2027">
        <w:rPr>
          <w:b/>
          <w:bCs/>
        </w:rPr>
        <w:t>Rent, don’t build:</w:t>
      </w:r>
      <w:r w:rsidRPr="00BE2027">
        <w:t xml:space="preserve"> use off-the-shelf and built-in AI features</w:t>
      </w:r>
    </w:p>
    <w:p w14:paraId="1A926CBF" w14:textId="77777777" w:rsidR="00BE2027" w:rsidRPr="00BE2027" w:rsidRDefault="00BE2027" w:rsidP="00BE2027">
      <w:r w:rsidRPr="00BE2027">
        <w:t>It also recommended a phased adoption plan:</w:t>
      </w:r>
    </w:p>
    <w:p w14:paraId="7E6289C4" w14:textId="77777777" w:rsidR="00BE2027" w:rsidRPr="00BE2027" w:rsidRDefault="00BE2027" w:rsidP="00BE2027">
      <w:pPr>
        <w:numPr>
          <w:ilvl w:val="0"/>
          <w:numId w:val="18"/>
        </w:numPr>
      </w:pPr>
      <w:r w:rsidRPr="00BE2027">
        <w:t>Fix plumbing (central vault + pipelines)</w:t>
      </w:r>
    </w:p>
    <w:p w14:paraId="254C0EC1" w14:textId="77777777" w:rsidR="00BE2027" w:rsidRPr="00BE2027" w:rsidRDefault="00BE2027" w:rsidP="00BE2027">
      <w:pPr>
        <w:numPr>
          <w:ilvl w:val="0"/>
          <w:numId w:val="18"/>
        </w:numPr>
      </w:pPr>
      <w:r w:rsidRPr="00BE2027">
        <w:t>Turn on existing AI features</w:t>
      </w:r>
    </w:p>
    <w:p w14:paraId="71DEC0FA" w14:textId="77777777" w:rsidR="00BE2027" w:rsidRPr="00BE2027" w:rsidRDefault="00BE2027" w:rsidP="00BE2027">
      <w:pPr>
        <w:numPr>
          <w:ilvl w:val="0"/>
          <w:numId w:val="18"/>
        </w:numPr>
      </w:pPr>
      <w:r w:rsidRPr="00BE2027">
        <w:t>Standardize definitions and dashboards</w:t>
      </w:r>
    </w:p>
    <w:p w14:paraId="099E1FE0" w14:textId="77777777" w:rsidR="00BE2027" w:rsidRPr="00BE2027" w:rsidRDefault="00BE2027" w:rsidP="00BE2027">
      <w:pPr>
        <w:numPr>
          <w:ilvl w:val="0"/>
          <w:numId w:val="18"/>
        </w:numPr>
      </w:pPr>
      <w:r w:rsidRPr="00BE2027">
        <w:t xml:space="preserve">Solve one expensive problem with predictive analytics </w:t>
      </w:r>
    </w:p>
    <w:p w14:paraId="12397AF7" w14:textId="77777777" w:rsidR="00BE2027" w:rsidRPr="00BE2027" w:rsidRDefault="00000000" w:rsidP="00BE2027">
      <w:r>
        <w:pict w14:anchorId="336293DA">
          <v:rect id="_x0000_i1035" style="width:0;height:1.5pt" o:hralign="center" o:hrstd="t" o:hr="t" fillcolor="#a0a0a0" stroked="f"/>
        </w:pict>
      </w:r>
    </w:p>
    <w:p w14:paraId="422F1E1D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9) The “stack” and workflow view: data is a system, not a tool</w:t>
      </w:r>
    </w:p>
    <w:p w14:paraId="24A303D9" w14:textId="77777777" w:rsidR="00BE2027" w:rsidRPr="00BE2027" w:rsidRDefault="00BE2027" w:rsidP="00BE2027">
      <w:r w:rsidRPr="00BE2027">
        <w:t xml:space="preserve">The packet included multiple “layers” visuals and a “workflow” tool graphic (data collection → exploration/analysis → visualization → reporting/decision-making). </w:t>
      </w:r>
    </w:p>
    <w:p w14:paraId="1CD74FFC" w14:textId="77777777" w:rsidR="00BE2027" w:rsidRPr="00BE2027" w:rsidRDefault="00BE2027" w:rsidP="00BE2027">
      <w:r w:rsidRPr="00BE2027">
        <w:t>Across the documents, the same architecture showed up repeatedly:</w:t>
      </w:r>
    </w:p>
    <w:p w14:paraId="0B243A36" w14:textId="77777777" w:rsidR="00BE2027" w:rsidRPr="00BE2027" w:rsidRDefault="00BE2027" w:rsidP="00BE2027">
      <w:pPr>
        <w:numPr>
          <w:ilvl w:val="0"/>
          <w:numId w:val="19"/>
        </w:numPr>
      </w:pPr>
      <w:r w:rsidRPr="00BE2027">
        <w:rPr>
          <w:b/>
          <w:bCs/>
        </w:rPr>
        <w:t>Sources:</w:t>
      </w:r>
      <w:r w:rsidRPr="00BE2027">
        <w:t xml:space="preserve"> CRM, accounting, marketing, operations</w:t>
      </w:r>
    </w:p>
    <w:p w14:paraId="07D9DDEC" w14:textId="77777777" w:rsidR="00BE2027" w:rsidRPr="00BE2027" w:rsidRDefault="00BE2027" w:rsidP="00BE2027">
      <w:pPr>
        <w:numPr>
          <w:ilvl w:val="0"/>
          <w:numId w:val="19"/>
        </w:numPr>
      </w:pPr>
      <w:r w:rsidRPr="00BE2027">
        <w:rPr>
          <w:b/>
          <w:bCs/>
        </w:rPr>
        <w:t>Integration/plumbing:</w:t>
      </w:r>
      <w:r w:rsidRPr="00BE2027">
        <w:t xml:space="preserve"> Zapier/Power Automate (small); ELT like Fivetran/Stitch (growing)</w:t>
      </w:r>
    </w:p>
    <w:p w14:paraId="4C2351F8" w14:textId="77777777" w:rsidR="00BE2027" w:rsidRPr="00BE2027" w:rsidRDefault="00BE2027" w:rsidP="00BE2027">
      <w:pPr>
        <w:numPr>
          <w:ilvl w:val="0"/>
          <w:numId w:val="19"/>
        </w:numPr>
      </w:pPr>
      <w:r w:rsidRPr="00BE2027">
        <w:rPr>
          <w:b/>
          <w:bCs/>
        </w:rPr>
        <w:t>Central storage:</w:t>
      </w:r>
      <w:r w:rsidRPr="00BE2027">
        <w:t xml:space="preserve"> warehouse / vault (Fabric / Snowflake style concept)</w:t>
      </w:r>
    </w:p>
    <w:p w14:paraId="020C6985" w14:textId="77777777" w:rsidR="00BE2027" w:rsidRPr="00BE2027" w:rsidRDefault="00BE2027" w:rsidP="00BE2027">
      <w:pPr>
        <w:numPr>
          <w:ilvl w:val="0"/>
          <w:numId w:val="19"/>
        </w:numPr>
      </w:pPr>
      <w:r w:rsidRPr="00BE2027">
        <w:rPr>
          <w:b/>
          <w:bCs/>
        </w:rPr>
        <w:t>Modeling/transform:</w:t>
      </w:r>
      <w:r w:rsidRPr="00BE2027">
        <w:t xml:space="preserve"> definitions + metrics layer (“single version of truth”)</w:t>
      </w:r>
    </w:p>
    <w:p w14:paraId="3138BF4D" w14:textId="77777777" w:rsidR="00BE2027" w:rsidRPr="00BE2027" w:rsidRDefault="00BE2027" w:rsidP="00BE2027">
      <w:pPr>
        <w:numPr>
          <w:ilvl w:val="0"/>
          <w:numId w:val="19"/>
        </w:numPr>
      </w:pPr>
      <w:r w:rsidRPr="00BE2027">
        <w:rPr>
          <w:b/>
          <w:bCs/>
        </w:rPr>
        <w:t>BI layer:</w:t>
      </w:r>
      <w:r w:rsidRPr="00BE2027">
        <w:t xml:space="preserve"> Power BI / Looker Studio / Tableau / Qlik</w:t>
      </w:r>
    </w:p>
    <w:p w14:paraId="690FB85A" w14:textId="77777777" w:rsidR="00BE2027" w:rsidRPr="00BE2027" w:rsidRDefault="00BE2027" w:rsidP="00BE2027">
      <w:pPr>
        <w:numPr>
          <w:ilvl w:val="0"/>
          <w:numId w:val="19"/>
        </w:numPr>
      </w:pPr>
      <w:r w:rsidRPr="00BE2027">
        <w:rPr>
          <w:b/>
          <w:bCs/>
        </w:rPr>
        <w:t>Automation/AI layer:</w:t>
      </w:r>
      <w:r w:rsidRPr="00BE2027">
        <w:t xml:space="preserve"> alerts, prediction, recommendations, agentic workflows</w:t>
      </w:r>
    </w:p>
    <w:p w14:paraId="1B203B33" w14:textId="77777777" w:rsidR="00BE2027" w:rsidRPr="00BE2027" w:rsidRDefault="00BE2027" w:rsidP="00BE2027">
      <w:r w:rsidRPr="00BE2027">
        <w:rPr>
          <w:b/>
          <w:bCs/>
        </w:rPr>
        <w:t>Expanded executive takeaway:</w:t>
      </w:r>
      <w:r w:rsidRPr="00BE2027">
        <w:br/>
        <w:t xml:space="preserve">The most expensive mistakes happen when leaders buy the “top layer” (AI features) </w:t>
      </w:r>
      <w:r w:rsidRPr="00BE2027">
        <w:lastRenderedPageBreak/>
        <w:t>without investing in the middle layer (definitions, governance, clean joins, reliable pipelines).</w:t>
      </w:r>
    </w:p>
    <w:p w14:paraId="3E8BD996" w14:textId="77777777" w:rsidR="00BE2027" w:rsidRPr="00BE2027" w:rsidRDefault="00000000" w:rsidP="00BE2027">
      <w:r>
        <w:pict w14:anchorId="67CEED15">
          <v:rect id="_x0000_i1036" style="width:0;height:1.5pt" o:hralign="center" o:hrstd="t" o:hr="t" fillcolor="#a0a0a0" stroked="f"/>
        </w:pict>
      </w:r>
    </w:p>
    <w:p w14:paraId="162722F7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Major Takeaways</w:t>
      </w:r>
    </w:p>
    <w:p w14:paraId="76751E8A" w14:textId="77777777" w:rsidR="00BE2027" w:rsidRPr="00BE2027" w:rsidRDefault="00BE2027" w:rsidP="00BE2027">
      <w:r w:rsidRPr="00BE2027">
        <w:t>Here are the expanded “big lessons” from the full packet:</w:t>
      </w:r>
    </w:p>
    <w:p w14:paraId="062198E9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The value of analytics is real—but the hype is distorted.</w:t>
      </w:r>
    </w:p>
    <w:p w14:paraId="51F3D106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The best evidence supports a sustained productivity edge, not magical transformations.</w:t>
      </w:r>
    </w:p>
    <w:p w14:paraId="11A6BDBB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Culture and governance determine success more than software.</w:t>
      </w:r>
    </w:p>
    <w:p w14:paraId="44C96DA6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Most failures are predictable and preventable:</w:t>
      </w:r>
      <w:r w:rsidRPr="00BE2027">
        <w:t xml:space="preserve"> unclear problem, bad data, weak ownership, lack of adoption plan.</w:t>
      </w:r>
    </w:p>
    <w:p w14:paraId="7E80546A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AI is an accelerator:</w:t>
      </w:r>
      <w:r w:rsidRPr="00BE2027">
        <w:t xml:space="preserve"> it magnifies both good discipline and bad discipline.</w:t>
      </w:r>
    </w:p>
    <w:p w14:paraId="1C3361EB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Start small, prove value, and scale what works.</w:t>
      </w:r>
    </w:p>
    <w:p w14:paraId="7A402E23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Make analytics part of operating rhythm:</w:t>
      </w:r>
      <w:r w:rsidRPr="00BE2027">
        <w:t xml:space="preserve"> weekly KPI scorecard + monthly insight reviews.</w:t>
      </w:r>
    </w:p>
    <w:p w14:paraId="0B36F6A5" w14:textId="77777777" w:rsidR="00BE2027" w:rsidRPr="00BE2027" w:rsidRDefault="00BE2027" w:rsidP="00BE2027">
      <w:pPr>
        <w:numPr>
          <w:ilvl w:val="0"/>
          <w:numId w:val="20"/>
        </w:numPr>
      </w:pPr>
      <w:r w:rsidRPr="00BE2027">
        <w:rPr>
          <w:b/>
          <w:bCs/>
        </w:rPr>
        <w:t>Protect the company:</w:t>
      </w:r>
      <w:r w:rsidRPr="00BE2027">
        <w:t xml:space="preserve"> AI policy, access controls, PII handling, vendor compliance.</w:t>
      </w:r>
    </w:p>
    <w:p w14:paraId="56A0CA38" w14:textId="77777777" w:rsidR="00BE2027" w:rsidRPr="00BE2027" w:rsidRDefault="00000000" w:rsidP="00BE2027">
      <w:r>
        <w:pict w14:anchorId="086A2522">
          <v:rect id="_x0000_i1037" style="width:0;height:1.5pt" o:hralign="center" o:hrstd="t" o:hr="t" fillcolor="#a0a0a0" stroked="f"/>
        </w:pict>
      </w:r>
    </w:p>
    <w:p w14:paraId="717A9B9C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Relevant Quotes and Lines Worth Carrying Forward</w:t>
      </w:r>
    </w:p>
    <w:p w14:paraId="07B0A4A4" w14:textId="77777777" w:rsidR="00BE2027" w:rsidRPr="00BE2027" w:rsidRDefault="00BE2027" w:rsidP="00BE2027">
      <w:r w:rsidRPr="00BE2027">
        <w:t xml:space="preserve">From the meeting materials: </w:t>
      </w:r>
    </w:p>
    <w:p w14:paraId="1EA8C986" w14:textId="77777777" w:rsidR="00BE2027" w:rsidRPr="00BE2027" w:rsidRDefault="00BE2027" w:rsidP="00BE2027">
      <w:pPr>
        <w:numPr>
          <w:ilvl w:val="0"/>
          <w:numId w:val="21"/>
        </w:numPr>
      </w:pPr>
      <w:r w:rsidRPr="00BE2027">
        <w:t>“The goal is to turn data into information, and information into insight.” — Carly Fiorina</w:t>
      </w:r>
    </w:p>
    <w:p w14:paraId="4C47D805" w14:textId="77777777" w:rsidR="00BE2027" w:rsidRPr="00BE2027" w:rsidRDefault="00BE2027" w:rsidP="00BE2027">
      <w:pPr>
        <w:numPr>
          <w:ilvl w:val="0"/>
          <w:numId w:val="21"/>
        </w:numPr>
      </w:pPr>
      <w:r w:rsidRPr="00BE2027">
        <w:t>“Data is like garbage. You’d better know what you’re going to do with it before you collect it.” — Mark Twain</w:t>
      </w:r>
    </w:p>
    <w:p w14:paraId="7B371673" w14:textId="77777777" w:rsidR="00BE2027" w:rsidRPr="00BE2027" w:rsidRDefault="00BE2027" w:rsidP="00BE2027">
      <w:pPr>
        <w:numPr>
          <w:ilvl w:val="0"/>
          <w:numId w:val="21"/>
        </w:numPr>
      </w:pPr>
      <w:r w:rsidRPr="00BE2027">
        <w:t>“In God we trust. All others must bring data.” — W. Edwards Deming</w:t>
      </w:r>
    </w:p>
    <w:p w14:paraId="0B65236E" w14:textId="77777777" w:rsidR="00BE2027" w:rsidRPr="00BE2027" w:rsidRDefault="00BE2027" w:rsidP="00BE2027">
      <w:pPr>
        <w:numPr>
          <w:ilvl w:val="0"/>
          <w:numId w:val="21"/>
        </w:numPr>
      </w:pPr>
      <w:r w:rsidRPr="00BE2027">
        <w:t>“It is not the IT that counts so much as what you do with it.” — highlighted in the research review of McKinsey</w:t>
      </w:r>
    </w:p>
    <w:p w14:paraId="420CEAEF" w14:textId="77777777" w:rsidR="00BE2027" w:rsidRPr="00BE2027" w:rsidRDefault="00BE2027" w:rsidP="00BE2027">
      <w:pPr>
        <w:numPr>
          <w:ilvl w:val="0"/>
          <w:numId w:val="21"/>
        </w:numPr>
      </w:pPr>
      <w:r w:rsidRPr="00BE2027">
        <w:t xml:space="preserve">The session’s recurring thesis: </w:t>
      </w:r>
      <w:r w:rsidRPr="00BE2027">
        <w:rPr>
          <w:b/>
          <w:bCs/>
        </w:rPr>
        <w:t>analytics is an honesty problem in the market—marketing runs ahead of reality.</w:t>
      </w:r>
    </w:p>
    <w:p w14:paraId="049DA09B" w14:textId="77777777" w:rsidR="00BE2027" w:rsidRPr="00BE2027" w:rsidRDefault="00000000" w:rsidP="00BE2027">
      <w:r>
        <w:lastRenderedPageBreak/>
        <w:pict w14:anchorId="6B1F4F68">
          <v:rect id="_x0000_i1038" style="width:0;height:1.5pt" o:hralign="center" o:hrstd="t" o:hr="t" fillcolor="#a0a0a0" stroked="f"/>
        </w:pict>
      </w:r>
    </w:p>
    <w:p w14:paraId="2E26FC41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Assessment Questions</w:t>
      </w:r>
    </w:p>
    <w:p w14:paraId="28A807F5" w14:textId="77777777" w:rsidR="00BE2027" w:rsidRPr="00BE2027" w:rsidRDefault="00BE2027" w:rsidP="00BE2027">
      <w:r w:rsidRPr="00BE2027">
        <w:t>Use these expanded questions to pressure-test readiness and avoid self-deception:</w:t>
      </w:r>
    </w:p>
    <w:p w14:paraId="5145FA46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Expectations and ROI</w:t>
      </w:r>
    </w:p>
    <w:p w14:paraId="049F3915" w14:textId="77777777" w:rsidR="00BE2027" w:rsidRPr="00BE2027" w:rsidRDefault="00BE2027" w:rsidP="00BE2027">
      <w:pPr>
        <w:numPr>
          <w:ilvl w:val="0"/>
          <w:numId w:val="22"/>
        </w:numPr>
      </w:pPr>
      <w:r w:rsidRPr="00BE2027">
        <w:t>Are we budgeting for a realistic single-digit lift—or secretly expecting a miracle?</w:t>
      </w:r>
    </w:p>
    <w:p w14:paraId="6B5D9273" w14:textId="77777777" w:rsidR="00BE2027" w:rsidRPr="00BE2027" w:rsidRDefault="00BE2027" w:rsidP="00BE2027">
      <w:pPr>
        <w:numPr>
          <w:ilvl w:val="0"/>
          <w:numId w:val="22"/>
        </w:numPr>
      </w:pPr>
      <w:r w:rsidRPr="00BE2027">
        <w:t>What would “success” look like in 90 days, 6 months, 12 months?</w:t>
      </w:r>
    </w:p>
    <w:p w14:paraId="7FC82BFA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Culture and Decision Discipline</w:t>
      </w:r>
    </w:p>
    <w:p w14:paraId="3D4C0CBB" w14:textId="77777777" w:rsidR="00BE2027" w:rsidRPr="00BE2027" w:rsidRDefault="00BE2027" w:rsidP="00BE2027">
      <w:pPr>
        <w:numPr>
          <w:ilvl w:val="0"/>
          <w:numId w:val="23"/>
        </w:numPr>
      </w:pPr>
      <w:r w:rsidRPr="00BE2027">
        <w:t>When was the last time data changed a decision we were already emotionally committed to?</w:t>
      </w:r>
    </w:p>
    <w:p w14:paraId="299145F7" w14:textId="77777777" w:rsidR="00BE2027" w:rsidRPr="00BE2027" w:rsidRDefault="00BE2027" w:rsidP="00BE2027">
      <w:pPr>
        <w:numPr>
          <w:ilvl w:val="0"/>
          <w:numId w:val="23"/>
        </w:numPr>
      </w:pPr>
      <w:r w:rsidRPr="00BE2027">
        <w:t xml:space="preserve">Do leaders here actually </w:t>
      </w:r>
      <w:r w:rsidRPr="00BE2027">
        <w:rPr>
          <w:i/>
          <w:iCs/>
        </w:rPr>
        <w:t>trust</w:t>
      </w:r>
      <w:r w:rsidRPr="00BE2027">
        <w:t xml:space="preserve"> the data—or do they selectively use it as ammunition?</w:t>
      </w:r>
    </w:p>
    <w:p w14:paraId="4535DB03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Clarity and Ownership</w:t>
      </w:r>
    </w:p>
    <w:p w14:paraId="3E1FEA77" w14:textId="77777777" w:rsidR="00BE2027" w:rsidRPr="00BE2027" w:rsidRDefault="00BE2027" w:rsidP="00BE2027">
      <w:pPr>
        <w:numPr>
          <w:ilvl w:val="0"/>
          <w:numId w:val="24"/>
        </w:numPr>
      </w:pPr>
      <w:r w:rsidRPr="00BE2027">
        <w:t>What business question are we solving first?</w:t>
      </w:r>
    </w:p>
    <w:p w14:paraId="6972B20B" w14:textId="77777777" w:rsidR="00BE2027" w:rsidRPr="00BE2027" w:rsidRDefault="00BE2027" w:rsidP="00BE2027">
      <w:pPr>
        <w:numPr>
          <w:ilvl w:val="0"/>
          <w:numId w:val="24"/>
        </w:numPr>
      </w:pPr>
      <w:r w:rsidRPr="00BE2027">
        <w:t>Who owns data quality for the KPIs we care about?</w:t>
      </w:r>
    </w:p>
    <w:p w14:paraId="70252F87" w14:textId="77777777" w:rsidR="00BE2027" w:rsidRPr="00BE2027" w:rsidRDefault="00BE2027" w:rsidP="00BE2027">
      <w:pPr>
        <w:numPr>
          <w:ilvl w:val="0"/>
          <w:numId w:val="24"/>
        </w:numPr>
      </w:pPr>
      <w:r w:rsidRPr="00BE2027">
        <w:t>If metrics conflict, who resolves definitions—and how?</w:t>
      </w:r>
    </w:p>
    <w:p w14:paraId="5D9D3E95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Data Quality Reality Check</w:t>
      </w:r>
    </w:p>
    <w:p w14:paraId="7476D3BC" w14:textId="77777777" w:rsidR="00BE2027" w:rsidRPr="00BE2027" w:rsidRDefault="00BE2027" w:rsidP="00BE2027">
      <w:pPr>
        <w:numPr>
          <w:ilvl w:val="0"/>
          <w:numId w:val="25"/>
        </w:numPr>
      </w:pPr>
      <w:r w:rsidRPr="00BE2027">
        <w:t>Are we operating with “one version of the truth” or “three spreadsheets and an argument”?</w:t>
      </w:r>
    </w:p>
    <w:p w14:paraId="0DA5CBEF" w14:textId="77777777" w:rsidR="00BE2027" w:rsidRPr="00BE2027" w:rsidRDefault="00BE2027" w:rsidP="00BE2027">
      <w:pPr>
        <w:numPr>
          <w:ilvl w:val="0"/>
          <w:numId w:val="25"/>
        </w:numPr>
      </w:pPr>
      <w:r w:rsidRPr="00BE2027">
        <w:t>Where are the biggest data gaps: customer, product, pricing, pipeline, inventory, labor?</w:t>
      </w:r>
    </w:p>
    <w:p w14:paraId="2C8D5463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Security, Privacy, and Risk</w:t>
      </w:r>
    </w:p>
    <w:p w14:paraId="44EB1529" w14:textId="77777777" w:rsidR="00BE2027" w:rsidRPr="00BE2027" w:rsidRDefault="00BE2027" w:rsidP="00BE2027">
      <w:pPr>
        <w:numPr>
          <w:ilvl w:val="0"/>
          <w:numId w:val="26"/>
        </w:numPr>
      </w:pPr>
      <w:r w:rsidRPr="00BE2027">
        <w:t>Do we have rules for AI use?</w:t>
      </w:r>
    </w:p>
    <w:p w14:paraId="09978C68" w14:textId="77777777" w:rsidR="00BE2027" w:rsidRPr="00BE2027" w:rsidRDefault="00BE2027" w:rsidP="00BE2027">
      <w:pPr>
        <w:numPr>
          <w:ilvl w:val="0"/>
          <w:numId w:val="26"/>
        </w:numPr>
      </w:pPr>
      <w:r w:rsidRPr="00BE2027">
        <w:t>Are we inadvertently leaking customer or financial information through public tools?</w:t>
      </w:r>
    </w:p>
    <w:p w14:paraId="15F22256" w14:textId="77777777" w:rsidR="00BE2027" w:rsidRPr="00BE2027" w:rsidRDefault="00BE2027" w:rsidP="00BE2027">
      <w:pPr>
        <w:numPr>
          <w:ilvl w:val="0"/>
          <w:numId w:val="26"/>
        </w:numPr>
      </w:pPr>
      <w:r w:rsidRPr="00BE2027">
        <w:t>Are access controls and PII handling standardized?</w:t>
      </w:r>
    </w:p>
    <w:p w14:paraId="051C0BB2" w14:textId="77777777" w:rsidR="00BE2027" w:rsidRPr="00BE2027" w:rsidRDefault="00000000" w:rsidP="00BE2027">
      <w:r>
        <w:pict w14:anchorId="2B36429E">
          <v:rect id="_x0000_i1039" style="width:0;height:1.5pt" o:hralign="center" o:hrstd="t" o:hr="t" fillcolor="#a0a0a0" stroked="f"/>
        </w:pict>
      </w:r>
    </w:p>
    <w:p w14:paraId="1FF965F6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Recommended Action Items</w:t>
      </w:r>
    </w:p>
    <w:p w14:paraId="3DC94DFB" w14:textId="77777777" w:rsidR="00BE2027" w:rsidRPr="00BE2027" w:rsidRDefault="00BE2027" w:rsidP="00BE2027">
      <w:r w:rsidRPr="00BE2027">
        <w:t>Here’s an expanded action plan that mirrors the packet’s frameworks:</w:t>
      </w:r>
    </w:p>
    <w:p w14:paraId="6EC17830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lastRenderedPageBreak/>
        <w:t>1) Pick 3–5 Decisions That Matter Most</w:t>
      </w:r>
    </w:p>
    <w:p w14:paraId="0F2CB9C2" w14:textId="77777777" w:rsidR="00BE2027" w:rsidRPr="00BE2027" w:rsidRDefault="00BE2027" w:rsidP="00BE2027">
      <w:r w:rsidRPr="00BE2027">
        <w:t>Examples:</w:t>
      </w:r>
    </w:p>
    <w:p w14:paraId="41DF05BE" w14:textId="77777777" w:rsidR="00BE2027" w:rsidRPr="00BE2027" w:rsidRDefault="00BE2027" w:rsidP="00BE2027">
      <w:pPr>
        <w:numPr>
          <w:ilvl w:val="0"/>
          <w:numId w:val="27"/>
        </w:numPr>
      </w:pPr>
      <w:r w:rsidRPr="00BE2027">
        <w:t>pricing/margin discipline</w:t>
      </w:r>
    </w:p>
    <w:p w14:paraId="23EC21B1" w14:textId="77777777" w:rsidR="00BE2027" w:rsidRPr="00BE2027" w:rsidRDefault="00BE2027" w:rsidP="00BE2027">
      <w:pPr>
        <w:numPr>
          <w:ilvl w:val="0"/>
          <w:numId w:val="27"/>
        </w:numPr>
      </w:pPr>
      <w:r w:rsidRPr="00BE2027">
        <w:t>pipeline health and conversion</w:t>
      </w:r>
    </w:p>
    <w:p w14:paraId="34D54AB5" w14:textId="77777777" w:rsidR="00BE2027" w:rsidRPr="00BE2027" w:rsidRDefault="00BE2027" w:rsidP="00BE2027">
      <w:pPr>
        <w:numPr>
          <w:ilvl w:val="0"/>
          <w:numId w:val="27"/>
        </w:numPr>
      </w:pPr>
      <w:r w:rsidRPr="00BE2027">
        <w:t>churn/retention drivers</w:t>
      </w:r>
    </w:p>
    <w:p w14:paraId="759FDF90" w14:textId="77777777" w:rsidR="00BE2027" w:rsidRPr="00BE2027" w:rsidRDefault="00BE2027" w:rsidP="00BE2027">
      <w:pPr>
        <w:numPr>
          <w:ilvl w:val="0"/>
          <w:numId w:val="27"/>
        </w:numPr>
      </w:pPr>
      <w:r w:rsidRPr="00BE2027">
        <w:t>inventory forecasting</w:t>
      </w:r>
    </w:p>
    <w:p w14:paraId="1150810A" w14:textId="77777777" w:rsidR="00BE2027" w:rsidRPr="00BE2027" w:rsidRDefault="00BE2027" w:rsidP="00BE2027">
      <w:pPr>
        <w:numPr>
          <w:ilvl w:val="0"/>
          <w:numId w:val="27"/>
        </w:numPr>
      </w:pPr>
      <w:r w:rsidRPr="00BE2027">
        <w:t>labor planning and productivity</w:t>
      </w:r>
    </w:p>
    <w:p w14:paraId="58731B7F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2) Define a Tiny KPI Set</w:t>
      </w:r>
    </w:p>
    <w:p w14:paraId="52F2C02F" w14:textId="77777777" w:rsidR="00BE2027" w:rsidRPr="00BE2027" w:rsidRDefault="00BE2027" w:rsidP="00BE2027">
      <w:pPr>
        <w:numPr>
          <w:ilvl w:val="0"/>
          <w:numId w:val="28"/>
        </w:numPr>
      </w:pPr>
      <w:r w:rsidRPr="00BE2027">
        <w:t>5–7 KPIs total (company health + decision KPIs)</w:t>
      </w:r>
    </w:p>
    <w:p w14:paraId="45C3BE3D" w14:textId="77777777" w:rsidR="00BE2027" w:rsidRPr="00BE2027" w:rsidRDefault="00BE2027" w:rsidP="00BE2027">
      <w:pPr>
        <w:numPr>
          <w:ilvl w:val="0"/>
          <w:numId w:val="28"/>
        </w:numPr>
      </w:pPr>
      <w:r w:rsidRPr="00BE2027">
        <w:t>A blend of leading + lagging indicators</w:t>
      </w:r>
    </w:p>
    <w:p w14:paraId="01660AF9" w14:textId="77777777" w:rsidR="00BE2027" w:rsidRPr="00BE2027" w:rsidRDefault="00BE2027" w:rsidP="00BE2027">
      <w:pPr>
        <w:numPr>
          <w:ilvl w:val="0"/>
          <w:numId w:val="28"/>
        </w:numPr>
      </w:pPr>
      <w:r w:rsidRPr="00BE2027">
        <w:t>Assign an owner per KPI</w:t>
      </w:r>
    </w:p>
    <w:p w14:paraId="42BF99A5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3) Build a Data Dictionary</w:t>
      </w:r>
    </w:p>
    <w:p w14:paraId="4B7628B5" w14:textId="77777777" w:rsidR="00BE2027" w:rsidRPr="00BE2027" w:rsidRDefault="00BE2027" w:rsidP="00BE2027">
      <w:r w:rsidRPr="00BE2027">
        <w:t>For each KPI, document:</w:t>
      </w:r>
    </w:p>
    <w:p w14:paraId="0F047DED" w14:textId="77777777" w:rsidR="00BE2027" w:rsidRPr="00BE2027" w:rsidRDefault="00BE2027" w:rsidP="00BE2027">
      <w:pPr>
        <w:numPr>
          <w:ilvl w:val="0"/>
          <w:numId w:val="29"/>
        </w:numPr>
      </w:pPr>
      <w:r w:rsidRPr="00BE2027">
        <w:t>definition</w:t>
      </w:r>
    </w:p>
    <w:p w14:paraId="3A5F9C3A" w14:textId="77777777" w:rsidR="00BE2027" w:rsidRPr="00BE2027" w:rsidRDefault="00BE2027" w:rsidP="00BE2027">
      <w:pPr>
        <w:numPr>
          <w:ilvl w:val="0"/>
          <w:numId w:val="29"/>
        </w:numPr>
      </w:pPr>
      <w:r w:rsidRPr="00BE2027">
        <w:t>formula</w:t>
      </w:r>
    </w:p>
    <w:p w14:paraId="00F94094" w14:textId="77777777" w:rsidR="00BE2027" w:rsidRPr="00BE2027" w:rsidRDefault="00BE2027" w:rsidP="00BE2027">
      <w:pPr>
        <w:numPr>
          <w:ilvl w:val="0"/>
          <w:numId w:val="29"/>
        </w:numPr>
      </w:pPr>
      <w:r w:rsidRPr="00BE2027">
        <w:t>data source(s)</w:t>
      </w:r>
    </w:p>
    <w:p w14:paraId="752F29A1" w14:textId="77777777" w:rsidR="00BE2027" w:rsidRPr="00BE2027" w:rsidRDefault="00BE2027" w:rsidP="00BE2027">
      <w:pPr>
        <w:numPr>
          <w:ilvl w:val="0"/>
          <w:numId w:val="29"/>
        </w:numPr>
      </w:pPr>
      <w:r w:rsidRPr="00BE2027">
        <w:t>update frequency</w:t>
      </w:r>
    </w:p>
    <w:p w14:paraId="2D5D0AB7" w14:textId="77777777" w:rsidR="00BE2027" w:rsidRPr="00BE2027" w:rsidRDefault="00BE2027" w:rsidP="00BE2027">
      <w:pPr>
        <w:numPr>
          <w:ilvl w:val="0"/>
          <w:numId w:val="29"/>
        </w:numPr>
      </w:pPr>
      <w:r w:rsidRPr="00BE2027">
        <w:t>owner</w:t>
      </w:r>
    </w:p>
    <w:p w14:paraId="6570CBD8" w14:textId="77777777" w:rsidR="00BE2027" w:rsidRPr="00BE2027" w:rsidRDefault="00BE2027" w:rsidP="00BE2027">
      <w:pPr>
        <w:numPr>
          <w:ilvl w:val="0"/>
          <w:numId w:val="29"/>
        </w:numPr>
      </w:pPr>
      <w:r w:rsidRPr="00BE2027">
        <w:t>known caveats</w:t>
      </w:r>
    </w:p>
    <w:p w14:paraId="3349149B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4) Implement Minimal Data Quality Checks</w:t>
      </w:r>
    </w:p>
    <w:p w14:paraId="15A850CF" w14:textId="77777777" w:rsidR="00BE2027" w:rsidRPr="00BE2027" w:rsidRDefault="00BE2027" w:rsidP="00BE2027">
      <w:r w:rsidRPr="00BE2027">
        <w:t>Examples:</w:t>
      </w:r>
    </w:p>
    <w:p w14:paraId="7530C826" w14:textId="77777777" w:rsidR="00BE2027" w:rsidRPr="00BE2027" w:rsidRDefault="00BE2027" w:rsidP="00BE2027">
      <w:pPr>
        <w:numPr>
          <w:ilvl w:val="0"/>
          <w:numId w:val="30"/>
        </w:numPr>
      </w:pPr>
      <w:r w:rsidRPr="00BE2027">
        <w:t>duplicates</w:t>
      </w:r>
    </w:p>
    <w:p w14:paraId="6B7B476C" w14:textId="77777777" w:rsidR="00BE2027" w:rsidRPr="00BE2027" w:rsidRDefault="00BE2027" w:rsidP="00BE2027">
      <w:pPr>
        <w:numPr>
          <w:ilvl w:val="0"/>
          <w:numId w:val="30"/>
        </w:numPr>
      </w:pPr>
      <w:r w:rsidRPr="00BE2027">
        <w:t>missing values</w:t>
      </w:r>
    </w:p>
    <w:p w14:paraId="736FF08B" w14:textId="77777777" w:rsidR="00BE2027" w:rsidRPr="00BE2027" w:rsidRDefault="00BE2027" w:rsidP="00BE2027">
      <w:pPr>
        <w:numPr>
          <w:ilvl w:val="0"/>
          <w:numId w:val="30"/>
        </w:numPr>
      </w:pPr>
      <w:r w:rsidRPr="00BE2027">
        <w:t>time alignment</w:t>
      </w:r>
    </w:p>
    <w:p w14:paraId="286BFD82" w14:textId="77777777" w:rsidR="00BE2027" w:rsidRPr="00BE2027" w:rsidRDefault="00BE2027" w:rsidP="00BE2027">
      <w:pPr>
        <w:numPr>
          <w:ilvl w:val="0"/>
          <w:numId w:val="30"/>
        </w:numPr>
      </w:pPr>
      <w:r w:rsidRPr="00BE2027">
        <w:t>outlier checks</w:t>
      </w:r>
    </w:p>
    <w:p w14:paraId="51E92530" w14:textId="77777777" w:rsidR="00BE2027" w:rsidRPr="00BE2027" w:rsidRDefault="00BE2027" w:rsidP="00BE2027">
      <w:pPr>
        <w:numPr>
          <w:ilvl w:val="0"/>
          <w:numId w:val="30"/>
        </w:numPr>
      </w:pPr>
      <w:r w:rsidRPr="00BE2027">
        <w:lastRenderedPageBreak/>
        <w:t>reconciliation against finance totals</w:t>
      </w:r>
    </w:p>
    <w:p w14:paraId="78448EC8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5) Create One Dashboard and Put It in the Weekly Rhythm</w:t>
      </w:r>
    </w:p>
    <w:p w14:paraId="79268185" w14:textId="77777777" w:rsidR="00BE2027" w:rsidRPr="00BE2027" w:rsidRDefault="00BE2027" w:rsidP="00BE2027">
      <w:pPr>
        <w:numPr>
          <w:ilvl w:val="0"/>
          <w:numId w:val="31"/>
        </w:numPr>
      </w:pPr>
      <w:r w:rsidRPr="00BE2027">
        <w:t>Make it the default operating scorecard</w:t>
      </w:r>
    </w:p>
    <w:p w14:paraId="5543B6B0" w14:textId="77777777" w:rsidR="00BE2027" w:rsidRPr="00BE2027" w:rsidRDefault="00BE2027" w:rsidP="00BE2027">
      <w:pPr>
        <w:numPr>
          <w:ilvl w:val="0"/>
          <w:numId w:val="31"/>
        </w:numPr>
      </w:pPr>
      <w:r w:rsidRPr="00BE2027">
        <w:t>Keep it short enough that people actually use it</w:t>
      </w:r>
    </w:p>
    <w:p w14:paraId="21C46305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6) Run a 6-Week “First Win” Cycle</w:t>
      </w:r>
    </w:p>
    <w:p w14:paraId="06176B92" w14:textId="77777777" w:rsidR="00BE2027" w:rsidRPr="00BE2027" w:rsidRDefault="00BE2027" w:rsidP="00BE2027">
      <w:pPr>
        <w:numPr>
          <w:ilvl w:val="0"/>
          <w:numId w:val="32"/>
        </w:numPr>
      </w:pPr>
      <w:r w:rsidRPr="00BE2027">
        <w:t>choose one decision question</w:t>
      </w:r>
    </w:p>
    <w:p w14:paraId="4B866EB8" w14:textId="77777777" w:rsidR="00BE2027" w:rsidRPr="00BE2027" w:rsidRDefault="00BE2027" w:rsidP="00BE2027">
      <w:pPr>
        <w:numPr>
          <w:ilvl w:val="0"/>
          <w:numId w:val="32"/>
        </w:numPr>
      </w:pPr>
      <w:r w:rsidRPr="00BE2027">
        <w:t>pull 1–2 systems</w:t>
      </w:r>
    </w:p>
    <w:p w14:paraId="7F5268E6" w14:textId="77777777" w:rsidR="00BE2027" w:rsidRPr="00BE2027" w:rsidRDefault="00BE2027" w:rsidP="00BE2027">
      <w:pPr>
        <w:numPr>
          <w:ilvl w:val="0"/>
          <w:numId w:val="32"/>
        </w:numPr>
      </w:pPr>
      <w:r w:rsidRPr="00BE2027">
        <w:t>build a basic view</w:t>
      </w:r>
    </w:p>
    <w:p w14:paraId="178F3A84" w14:textId="77777777" w:rsidR="00BE2027" w:rsidRPr="00BE2027" w:rsidRDefault="00BE2027" w:rsidP="00BE2027">
      <w:pPr>
        <w:numPr>
          <w:ilvl w:val="0"/>
          <w:numId w:val="32"/>
        </w:numPr>
      </w:pPr>
      <w:r w:rsidRPr="00BE2027">
        <w:t>take one action</w:t>
      </w:r>
    </w:p>
    <w:p w14:paraId="6CC49046" w14:textId="77777777" w:rsidR="00BE2027" w:rsidRPr="00BE2027" w:rsidRDefault="00BE2027" w:rsidP="00BE2027">
      <w:pPr>
        <w:numPr>
          <w:ilvl w:val="0"/>
          <w:numId w:val="32"/>
        </w:numPr>
      </w:pPr>
      <w:r w:rsidRPr="00BE2027">
        <w:t>measure results</w:t>
      </w:r>
    </w:p>
    <w:p w14:paraId="4BDFC1B8" w14:textId="77777777" w:rsidR="00BE2027" w:rsidRPr="00BE2027" w:rsidRDefault="00BE2027" w:rsidP="00BE2027">
      <w:pPr>
        <w:numPr>
          <w:ilvl w:val="0"/>
          <w:numId w:val="32"/>
        </w:numPr>
      </w:pPr>
      <w:r w:rsidRPr="00BE2027">
        <w:t>document what worked</w:t>
      </w:r>
    </w:p>
    <w:p w14:paraId="62178616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7) Establish AI Guardrails</w:t>
      </w:r>
    </w:p>
    <w:p w14:paraId="3B7FD674" w14:textId="77777777" w:rsidR="00BE2027" w:rsidRPr="00BE2027" w:rsidRDefault="00BE2027" w:rsidP="00BE2027">
      <w:pPr>
        <w:numPr>
          <w:ilvl w:val="0"/>
          <w:numId w:val="33"/>
        </w:numPr>
      </w:pPr>
      <w:r w:rsidRPr="00BE2027">
        <w:t>written policy: what tools are allowed, what data is prohibited</w:t>
      </w:r>
    </w:p>
    <w:p w14:paraId="3252FF87" w14:textId="77777777" w:rsidR="00BE2027" w:rsidRPr="00BE2027" w:rsidRDefault="00BE2027" w:rsidP="00BE2027">
      <w:pPr>
        <w:numPr>
          <w:ilvl w:val="0"/>
          <w:numId w:val="33"/>
        </w:numPr>
      </w:pPr>
      <w:r w:rsidRPr="00BE2027">
        <w:t>secure AI option if needed</w:t>
      </w:r>
    </w:p>
    <w:p w14:paraId="35219A49" w14:textId="77777777" w:rsidR="00BE2027" w:rsidRPr="00BE2027" w:rsidRDefault="00BE2027" w:rsidP="00BE2027">
      <w:pPr>
        <w:numPr>
          <w:ilvl w:val="0"/>
          <w:numId w:val="33"/>
        </w:numPr>
      </w:pPr>
      <w:r w:rsidRPr="00BE2027">
        <w:t>role-based access controls</w:t>
      </w:r>
    </w:p>
    <w:p w14:paraId="6528BDDB" w14:textId="77777777" w:rsidR="00BE2027" w:rsidRPr="00BE2027" w:rsidRDefault="00BE2027" w:rsidP="00BE2027">
      <w:pPr>
        <w:numPr>
          <w:ilvl w:val="0"/>
          <w:numId w:val="33"/>
        </w:numPr>
      </w:pPr>
      <w:r w:rsidRPr="00BE2027">
        <w:t>PII masking standards</w:t>
      </w:r>
    </w:p>
    <w:p w14:paraId="67086481" w14:textId="77777777" w:rsidR="00BE2027" w:rsidRPr="00BE2027" w:rsidRDefault="00BE2027" w:rsidP="00BE2027">
      <w:pPr>
        <w:numPr>
          <w:ilvl w:val="0"/>
          <w:numId w:val="33"/>
        </w:numPr>
      </w:pPr>
      <w:r w:rsidRPr="00BE2027">
        <w:t>vendor compliance checks where applicable</w:t>
      </w:r>
    </w:p>
    <w:p w14:paraId="4804A2EC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8) Decide What to Hire (If Needed)</w:t>
      </w:r>
    </w:p>
    <w:p w14:paraId="74EB0D73" w14:textId="77777777" w:rsidR="00BE2027" w:rsidRPr="00BE2027" w:rsidRDefault="00BE2027" w:rsidP="00BE2027">
      <w:r w:rsidRPr="00BE2027">
        <w:t>The packet’s recommended “two practical people” model:</w:t>
      </w:r>
    </w:p>
    <w:p w14:paraId="786FED2F" w14:textId="77777777" w:rsidR="00BE2027" w:rsidRPr="00BE2027" w:rsidRDefault="00BE2027" w:rsidP="00BE2027">
      <w:pPr>
        <w:numPr>
          <w:ilvl w:val="0"/>
          <w:numId w:val="34"/>
        </w:numPr>
      </w:pPr>
      <w:r w:rsidRPr="00BE2027">
        <w:t xml:space="preserve">a </w:t>
      </w:r>
      <w:r w:rsidRPr="00BE2027">
        <w:rPr>
          <w:b/>
          <w:bCs/>
        </w:rPr>
        <w:t>data engineer / “plumber”</w:t>
      </w:r>
      <w:r w:rsidRPr="00BE2027">
        <w:t xml:space="preserve"> (connect systems, secure flows)</w:t>
      </w:r>
    </w:p>
    <w:p w14:paraId="78EB2061" w14:textId="77777777" w:rsidR="00BE2027" w:rsidRPr="00BE2027" w:rsidRDefault="00BE2027" w:rsidP="00BE2027">
      <w:pPr>
        <w:numPr>
          <w:ilvl w:val="0"/>
          <w:numId w:val="34"/>
        </w:numPr>
      </w:pPr>
      <w:r w:rsidRPr="00BE2027">
        <w:t xml:space="preserve">a </w:t>
      </w:r>
      <w:r w:rsidRPr="00BE2027">
        <w:rPr>
          <w:b/>
          <w:bCs/>
        </w:rPr>
        <w:t>data analyst / “translator”</w:t>
      </w:r>
      <w:r w:rsidRPr="00BE2027">
        <w:t xml:space="preserve"> (turn business questions into insights leaders can act on)</w:t>
      </w:r>
    </w:p>
    <w:p w14:paraId="6F461043" w14:textId="77777777" w:rsidR="00BE2027" w:rsidRPr="00BE2027" w:rsidRDefault="00000000" w:rsidP="00BE2027">
      <w:r>
        <w:pict w14:anchorId="5BA6685C">
          <v:rect id="_x0000_i1040" style="width:0;height:1.5pt" o:hralign="center" o:hrstd="t" o:hr="t" fillcolor="#a0a0a0" stroked="f"/>
        </w:pict>
      </w:r>
    </w:p>
    <w:p w14:paraId="6DEAD140" w14:textId="77777777" w:rsidR="00BE2027" w:rsidRPr="00BE2027" w:rsidRDefault="00BE2027" w:rsidP="00BE2027">
      <w:pPr>
        <w:rPr>
          <w:b/>
          <w:bCs/>
        </w:rPr>
      </w:pPr>
      <w:r w:rsidRPr="00BE2027">
        <w:rPr>
          <w:b/>
          <w:bCs/>
        </w:rPr>
        <w:t>Conclusion</w:t>
      </w:r>
    </w:p>
    <w:p w14:paraId="646A6847" w14:textId="77777777" w:rsidR="00BE2027" w:rsidRPr="00BE2027" w:rsidRDefault="00BE2027" w:rsidP="00BE2027">
      <w:r w:rsidRPr="00BE2027">
        <w:t xml:space="preserve">This meeting was less about “getting more data” and more about becoming the kind of organization that can </w:t>
      </w:r>
      <w:r w:rsidRPr="00BE2027">
        <w:rPr>
          <w:i/>
          <w:iCs/>
        </w:rPr>
        <w:t>use</w:t>
      </w:r>
      <w:r w:rsidRPr="00BE2027">
        <w:t xml:space="preserve"> data effectively.</w:t>
      </w:r>
    </w:p>
    <w:p w14:paraId="612F5883" w14:textId="77777777" w:rsidR="00BE2027" w:rsidRPr="00BE2027" w:rsidRDefault="00BE2027" w:rsidP="00BE2027">
      <w:r w:rsidRPr="00BE2027">
        <w:lastRenderedPageBreak/>
        <w:t>The packet repeatedly landed on the same executive truth:</w:t>
      </w:r>
    </w:p>
    <w:p w14:paraId="706388EE" w14:textId="77777777" w:rsidR="00BE2027" w:rsidRPr="00BE2027" w:rsidRDefault="00BE2027" w:rsidP="00BE2027">
      <w:pPr>
        <w:numPr>
          <w:ilvl w:val="0"/>
          <w:numId w:val="35"/>
        </w:numPr>
      </w:pPr>
      <w:r w:rsidRPr="00BE2027">
        <w:t>Analytics creates advantage.</w:t>
      </w:r>
    </w:p>
    <w:p w14:paraId="35890F84" w14:textId="77777777" w:rsidR="00BE2027" w:rsidRPr="00BE2027" w:rsidRDefault="00BE2027" w:rsidP="00BE2027">
      <w:pPr>
        <w:numPr>
          <w:ilvl w:val="0"/>
          <w:numId w:val="35"/>
        </w:numPr>
      </w:pPr>
      <w:r w:rsidRPr="00BE2027">
        <w:t>The effect is often modest but meaningful.</w:t>
      </w:r>
    </w:p>
    <w:p w14:paraId="66251AEF" w14:textId="77777777" w:rsidR="00BE2027" w:rsidRPr="00BE2027" w:rsidRDefault="00BE2027" w:rsidP="00BE2027">
      <w:pPr>
        <w:numPr>
          <w:ilvl w:val="0"/>
          <w:numId w:val="35"/>
        </w:numPr>
      </w:pPr>
      <w:r w:rsidRPr="00BE2027">
        <w:t>Most organizations fail because of leadership, clarity, culture, and discipline—not tools.</w:t>
      </w:r>
    </w:p>
    <w:p w14:paraId="388736D0" w14:textId="77777777" w:rsidR="00BE2027" w:rsidRPr="00BE2027" w:rsidRDefault="00BE2027" w:rsidP="00BE2027">
      <w:pPr>
        <w:numPr>
          <w:ilvl w:val="0"/>
          <w:numId w:val="35"/>
        </w:numPr>
      </w:pPr>
      <w:r w:rsidRPr="00BE2027">
        <w:t>AI doesn’t change the fundamentals; it just speeds up outcomes.</w:t>
      </w:r>
    </w:p>
    <w:p w14:paraId="364EAA4C" w14:textId="77777777" w:rsidR="00BE2027" w:rsidRPr="00BE2027" w:rsidRDefault="00BE2027" w:rsidP="00BE2027">
      <w:r w:rsidRPr="00BE2027">
        <w:t>If we want to win with data, the work is not primarily technical. It’s managerial:</w:t>
      </w:r>
    </w:p>
    <w:p w14:paraId="02E7EC32" w14:textId="77777777" w:rsidR="00BE2027" w:rsidRPr="00BE2027" w:rsidRDefault="00BE2027" w:rsidP="00BE2027">
      <w:r w:rsidRPr="00BE2027">
        <w:rPr>
          <w:b/>
          <w:bCs/>
        </w:rPr>
        <w:t>shared definitions, owned metrics, trusted data, embedded habits, and a decision culture that prefers evidence over instinct—without losing human judgment.</w:t>
      </w:r>
    </w:p>
    <w:p w14:paraId="39151FD0" w14:textId="77777777" w:rsidR="00BE2027" w:rsidRDefault="00BE2027"/>
    <w:sectPr w:rsidR="00BE2027" w:rsidSect="00730C18">
      <w:headerReference w:type="default" r:id="rId8"/>
      <w:footerReference w:type="default" r:id="rId9"/>
      <w:pgSz w:w="12240" w:h="15840"/>
      <w:pgMar w:top="1440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0DF0" w14:textId="77777777" w:rsidR="001F4C8C" w:rsidRDefault="001F4C8C" w:rsidP="00893175">
      <w:pPr>
        <w:spacing w:after="0" w:line="240" w:lineRule="auto"/>
      </w:pPr>
      <w:r>
        <w:separator/>
      </w:r>
    </w:p>
  </w:endnote>
  <w:endnote w:type="continuationSeparator" w:id="0">
    <w:p w14:paraId="05FF18FE" w14:textId="77777777" w:rsidR="001F4C8C" w:rsidRDefault="001F4C8C" w:rsidP="0089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307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39D3B" w14:textId="77777777" w:rsidR="00055614" w:rsidRDefault="00FB7699">
        <w:pPr>
          <w:pStyle w:val="Footer"/>
          <w:jc w:val="center"/>
        </w:pPr>
        <w:r>
          <w:t>© Capacity Building Solutions, Inc.</w:t>
        </w:r>
      </w:p>
      <w:p w14:paraId="62FFE4C0" w14:textId="12158C13" w:rsidR="00893175" w:rsidRDefault="00055614">
        <w:pPr>
          <w:pStyle w:val="Footer"/>
          <w:jc w:val="center"/>
        </w:pPr>
        <w:hyperlink r:id="rId1" w:history="1">
          <w:r w:rsidRPr="005E21AD">
            <w:rPr>
              <w:rStyle w:val="Hyperlink"/>
            </w:rPr>
            <w:t>www.capacity-building.com</w:t>
          </w:r>
        </w:hyperlink>
        <w:r>
          <w:t xml:space="preserve"> </w:t>
        </w:r>
      </w:p>
    </w:sdtContent>
  </w:sdt>
  <w:p w14:paraId="6259EE6E" w14:textId="77777777" w:rsidR="00893175" w:rsidRDefault="00893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4265" w14:textId="77777777" w:rsidR="001F4C8C" w:rsidRDefault="001F4C8C" w:rsidP="00893175">
      <w:pPr>
        <w:spacing w:after="0" w:line="240" w:lineRule="auto"/>
      </w:pPr>
      <w:r>
        <w:separator/>
      </w:r>
    </w:p>
  </w:footnote>
  <w:footnote w:type="continuationSeparator" w:id="0">
    <w:p w14:paraId="5B13D164" w14:textId="77777777" w:rsidR="001F4C8C" w:rsidRDefault="001F4C8C" w:rsidP="0089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1191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497C00" w14:textId="3D1AC09D" w:rsidR="00730C18" w:rsidRDefault="00730C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CB3FA2" w14:textId="77777777" w:rsidR="00730C18" w:rsidRDefault="0073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3C9"/>
    <w:multiLevelType w:val="multilevel"/>
    <w:tmpl w:val="E11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36EE4"/>
    <w:multiLevelType w:val="multilevel"/>
    <w:tmpl w:val="C0B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731AB"/>
    <w:multiLevelType w:val="multilevel"/>
    <w:tmpl w:val="4BD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D5C59"/>
    <w:multiLevelType w:val="multilevel"/>
    <w:tmpl w:val="33D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F45ED"/>
    <w:multiLevelType w:val="multilevel"/>
    <w:tmpl w:val="D6C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9009F"/>
    <w:multiLevelType w:val="multilevel"/>
    <w:tmpl w:val="1E7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C196A"/>
    <w:multiLevelType w:val="multilevel"/>
    <w:tmpl w:val="7F7C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23F69"/>
    <w:multiLevelType w:val="multilevel"/>
    <w:tmpl w:val="C98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A7858"/>
    <w:multiLevelType w:val="multilevel"/>
    <w:tmpl w:val="1E7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E02F6"/>
    <w:multiLevelType w:val="multilevel"/>
    <w:tmpl w:val="9078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51111"/>
    <w:multiLevelType w:val="multilevel"/>
    <w:tmpl w:val="D75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E27"/>
    <w:multiLevelType w:val="multilevel"/>
    <w:tmpl w:val="FC8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F10A2"/>
    <w:multiLevelType w:val="multilevel"/>
    <w:tmpl w:val="78D8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803188"/>
    <w:multiLevelType w:val="multilevel"/>
    <w:tmpl w:val="B41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56F01"/>
    <w:multiLevelType w:val="multilevel"/>
    <w:tmpl w:val="8A4A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C56B3"/>
    <w:multiLevelType w:val="multilevel"/>
    <w:tmpl w:val="93C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948AA"/>
    <w:multiLevelType w:val="multilevel"/>
    <w:tmpl w:val="E7D6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2145D"/>
    <w:multiLevelType w:val="multilevel"/>
    <w:tmpl w:val="C06E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0189C"/>
    <w:multiLevelType w:val="multilevel"/>
    <w:tmpl w:val="87BC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17C3E"/>
    <w:multiLevelType w:val="multilevel"/>
    <w:tmpl w:val="46CE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C4D2E"/>
    <w:multiLevelType w:val="multilevel"/>
    <w:tmpl w:val="583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A37BC"/>
    <w:multiLevelType w:val="multilevel"/>
    <w:tmpl w:val="C8C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37E3B"/>
    <w:multiLevelType w:val="multilevel"/>
    <w:tmpl w:val="E35E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C3BF2"/>
    <w:multiLevelType w:val="multilevel"/>
    <w:tmpl w:val="0A0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E43F6"/>
    <w:multiLevelType w:val="multilevel"/>
    <w:tmpl w:val="D9F0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577E5F"/>
    <w:multiLevelType w:val="multilevel"/>
    <w:tmpl w:val="B5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80FA3"/>
    <w:multiLevelType w:val="multilevel"/>
    <w:tmpl w:val="178E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133EA"/>
    <w:multiLevelType w:val="multilevel"/>
    <w:tmpl w:val="C2D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732CD"/>
    <w:multiLevelType w:val="multilevel"/>
    <w:tmpl w:val="4C3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52A92"/>
    <w:multiLevelType w:val="multilevel"/>
    <w:tmpl w:val="D5C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C5E15"/>
    <w:multiLevelType w:val="multilevel"/>
    <w:tmpl w:val="36F0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438E8"/>
    <w:multiLevelType w:val="multilevel"/>
    <w:tmpl w:val="CA1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F2C3B"/>
    <w:multiLevelType w:val="multilevel"/>
    <w:tmpl w:val="3606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74864"/>
    <w:multiLevelType w:val="multilevel"/>
    <w:tmpl w:val="B64A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C14609"/>
    <w:multiLevelType w:val="multilevel"/>
    <w:tmpl w:val="0D22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75157">
    <w:abstractNumId w:val="9"/>
  </w:num>
  <w:num w:numId="2" w16cid:durableId="1254365173">
    <w:abstractNumId w:val="11"/>
  </w:num>
  <w:num w:numId="3" w16cid:durableId="1678924581">
    <w:abstractNumId w:val="24"/>
  </w:num>
  <w:num w:numId="4" w16cid:durableId="1537887873">
    <w:abstractNumId w:val="31"/>
  </w:num>
  <w:num w:numId="5" w16cid:durableId="1473209348">
    <w:abstractNumId w:val="32"/>
  </w:num>
  <w:num w:numId="6" w16cid:durableId="1450663498">
    <w:abstractNumId w:val="16"/>
  </w:num>
  <w:num w:numId="7" w16cid:durableId="1187208321">
    <w:abstractNumId w:val="6"/>
  </w:num>
  <w:num w:numId="8" w16cid:durableId="1205094958">
    <w:abstractNumId w:val="0"/>
  </w:num>
  <w:num w:numId="9" w16cid:durableId="161506499">
    <w:abstractNumId w:val="8"/>
  </w:num>
  <w:num w:numId="10" w16cid:durableId="1481577101">
    <w:abstractNumId w:val="20"/>
  </w:num>
  <w:num w:numId="11" w16cid:durableId="843012336">
    <w:abstractNumId w:val="30"/>
  </w:num>
  <w:num w:numId="12" w16cid:durableId="126439716">
    <w:abstractNumId w:val="14"/>
  </w:num>
  <w:num w:numId="13" w16cid:durableId="151459128">
    <w:abstractNumId w:val="5"/>
  </w:num>
  <w:num w:numId="14" w16cid:durableId="447041538">
    <w:abstractNumId w:val="19"/>
  </w:num>
  <w:num w:numId="15" w16cid:durableId="1324821541">
    <w:abstractNumId w:val="12"/>
  </w:num>
  <w:num w:numId="16" w16cid:durableId="1492942281">
    <w:abstractNumId w:val="15"/>
  </w:num>
  <w:num w:numId="17" w16cid:durableId="250238398">
    <w:abstractNumId w:val="27"/>
  </w:num>
  <w:num w:numId="18" w16cid:durableId="1731030767">
    <w:abstractNumId w:val="10"/>
  </w:num>
  <w:num w:numId="19" w16cid:durableId="1397632695">
    <w:abstractNumId w:val="3"/>
  </w:num>
  <w:num w:numId="20" w16cid:durableId="1418290144">
    <w:abstractNumId w:val="28"/>
  </w:num>
  <w:num w:numId="21" w16cid:durableId="556666853">
    <w:abstractNumId w:val="18"/>
  </w:num>
  <w:num w:numId="22" w16cid:durableId="1688677720">
    <w:abstractNumId w:val="29"/>
  </w:num>
  <w:num w:numId="23" w16cid:durableId="2073237410">
    <w:abstractNumId w:val="21"/>
  </w:num>
  <w:num w:numId="24" w16cid:durableId="1446272603">
    <w:abstractNumId w:val="26"/>
  </w:num>
  <w:num w:numId="25" w16cid:durableId="823742557">
    <w:abstractNumId w:val="4"/>
  </w:num>
  <w:num w:numId="26" w16cid:durableId="314263012">
    <w:abstractNumId w:val="25"/>
  </w:num>
  <w:num w:numId="27" w16cid:durableId="1427654284">
    <w:abstractNumId w:val="1"/>
  </w:num>
  <w:num w:numId="28" w16cid:durableId="736244615">
    <w:abstractNumId w:val="13"/>
  </w:num>
  <w:num w:numId="29" w16cid:durableId="256135569">
    <w:abstractNumId w:val="2"/>
  </w:num>
  <w:num w:numId="30" w16cid:durableId="1811709828">
    <w:abstractNumId w:val="33"/>
  </w:num>
  <w:num w:numId="31" w16cid:durableId="442266988">
    <w:abstractNumId w:val="17"/>
  </w:num>
  <w:num w:numId="32" w16cid:durableId="535195178">
    <w:abstractNumId w:val="34"/>
  </w:num>
  <w:num w:numId="33" w16cid:durableId="365832299">
    <w:abstractNumId w:val="7"/>
  </w:num>
  <w:num w:numId="34" w16cid:durableId="1827084354">
    <w:abstractNumId w:val="22"/>
  </w:num>
  <w:num w:numId="35" w16cid:durableId="16003278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7"/>
    <w:rsid w:val="00055614"/>
    <w:rsid w:val="00065A83"/>
    <w:rsid w:val="001E015A"/>
    <w:rsid w:val="001F4C8C"/>
    <w:rsid w:val="00222E57"/>
    <w:rsid w:val="00730C18"/>
    <w:rsid w:val="00893175"/>
    <w:rsid w:val="00BE1D39"/>
    <w:rsid w:val="00BE2027"/>
    <w:rsid w:val="00C0343F"/>
    <w:rsid w:val="00F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2494"/>
  <w15:chartTrackingRefBased/>
  <w15:docId w15:val="{DF69285C-629F-44C2-94DC-51D259A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75"/>
  </w:style>
  <w:style w:type="paragraph" w:styleId="Footer">
    <w:name w:val="footer"/>
    <w:basedOn w:val="Normal"/>
    <w:link w:val="FooterChar"/>
    <w:uiPriority w:val="99"/>
    <w:unhideWhenUsed/>
    <w:rsid w:val="00893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75"/>
  </w:style>
  <w:style w:type="character" w:styleId="Hyperlink">
    <w:name w:val="Hyperlink"/>
    <w:basedOn w:val="DefaultParagraphFont"/>
    <w:uiPriority w:val="99"/>
    <w:unhideWhenUsed/>
    <w:rsid w:val="00055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pacity-buil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2238</Words>
  <Characters>12179</Characters>
  <Application>Microsoft Office Word</Application>
  <DocSecurity>0</DocSecurity>
  <Lines>206</Lines>
  <Paragraphs>85</Paragraphs>
  <ScaleCrop>false</ScaleCrop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Robinson</dc:creator>
  <cp:keywords/>
  <dc:description/>
  <cp:lastModifiedBy>Edward Robinson</cp:lastModifiedBy>
  <cp:revision>6</cp:revision>
  <dcterms:created xsi:type="dcterms:W3CDTF">2026-03-23T10:57:00Z</dcterms:created>
  <dcterms:modified xsi:type="dcterms:W3CDTF">2026-03-23T10:59:00Z</dcterms:modified>
</cp:coreProperties>
</file>