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31C139" w14:textId="76E9A863" w:rsidR="00C3155F" w:rsidRPr="00C3155F" w:rsidRDefault="00C3155F" w:rsidP="00C3155F">
      <w:pPr>
        <w:spacing w:after="0" w:line="240" w:lineRule="auto"/>
        <w:rPr>
          <w:rFonts w:ascii="Calibri" w:hAnsi="Calibri" w:cs="Calibri"/>
          <w:b/>
          <w:bCs/>
          <w:sz w:val="40"/>
          <w:szCs w:val="40"/>
        </w:rPr>
      </w:pPr>
      <w:r w:rsidRPr="00C3155F">
        <w:rPr>
          <w:rFonts w:ascii="Calibri" w:hAnsi="Calibri" w:cs="Calibri"/>
          <w:b/>
          <w:bCs/>
          <w:sz w:val="40"/>
          <w:szCs w:val="40"/>
        </w:rPr>
        <w:t>Leading the Revolution</w:t>
      </w:r>
    </w:p>
    <w:p w14:paraId="4A8B1F4C" w14:textId="37153943" w:rsidR="00C3155F" w:rsidRPr="00C3155F" w:rsidRDefault="00C3155F" w:rsidP="00C3155F">
      <w:pPr>
        <w:spacing w:after="0" w:line="240" w:lineRule="auto"/>
        <w:rPr>
          <w:rFonts w:ascii="Calibri" w:hAnsi="Calibri" w:cs="Calibri"/>
          <w:b/>
          <w:bCs/>
        </w:rPr>
      </w:pPr>
      <w:r w:rsidRPr="00C3155F">
        <w:rPr>
          <w:rFonts w:ascii="Calibri" w:hAnsi="Calibri" w:cs="Calibri"/>
          <w:b/>
          <w:bCs/>
          <w:sz w:val="40"/>
          <w:szCs w:val="40"/>
        </w:rPr>
        <w:t>Book Summary</w:t>
      </w:r>
    </w:p>
    <w:p w14:paraId="33CEAB22"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Introduction: Embracing the Age of Revolution</w:t>
      </w:r>
    </w:p>
    <w:p w14:paraId="1A8801E8"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Gary Hamel's "Leading the Revolution" posits that the age of incremental change is over, and the age of revolution has begun. In this new environment, companies that evolve slowly are on their way to extinction. The defining competitive advantage now is business concept innovation – the ability to imagine dramatically different business concepts or new ways of differentiating existing ones. This blog explores key lessons from the book and provides practical strategies for small business owners to adopt and apply these principles to lead their own revolutions.</w:t>
      </w:r>
    </w:p>
    <w:p w14:paraId="6EBDF0DA"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Section 1: The Necessity of Business Concept Innovation</w:t>
      </w:r>
    </w:p>
    <w:p w14:paraId="07CDD7A8"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Key Points</w:t>
      </w:r>
    </w:p>
    <w:p w14:paraId="7ED6F044" w14:textId="77777777" w:rsidR="00C3155F" w:rsidRPr="00C3155F" w:rsidRDefault="00C3155F" w:rsidP="00C3155F">
      <w:pPr>
        <w:numPr>
          <w:ilvl w:val="0"/>
          <w:numId w:val="1"/>
        </w:numPr>
        <w:spacing w:before="240" w:after="240" w:line="240" w:lineRule="auto"/>
        <w:rPr>
          <w:rFonts w:ascii="Calibri" w:hAnsi="Calibri" w:cs="Calibri"/>
        </w:rPr>
      </w:pPr>
      <w:r w:rsidRPr="00C3155F">
        <w:rPr>
          <w:rFonts w:ascii="Calibri" w:hAnsi="Calibri" w:cs="Calibri"/>
          <w:b/>
          <w:bCs/>
        </w:rPr>
        <w:t>Business Concept Innovation:</w:t>
      </w:r>
      <w:r w:rsidRPr="00C3155F">
        <w:rPr>
          <w:rFonts w:ascii="Calibri" w:hAnsi="Calibri" w:cs="Calibri"/>
        </w:rPr>
        <w:t xml:space="preserve"> This is the capacity to imagine dramatically different business concepts or new ways of differentiating existing business concepts. Companies must continually innovate to stay competitive.</w:t>
      </w:r>
    </w:p>
    <w:p w14:paraId="16CC4F4D" w14:textId="77777777" w:rsidR="00C3155F" w:rsidRPr="00C3155F" w:rsidRDefault="00C3155F" w:rsidP="00C3155F">
      <w:pPr>
        <w:numPr>
          <w:ilvl w:val="0"/>
          <w:numId w:val="1"/>
        </w:numPr>
        <w:spacing w:before="240" w:after="240" w:line="240" w:lineRule="auto"/>
        <w:rPr>
          <w:rFonts w:ascii="Calibri" w:hAnsi="Calibri" w:cs="Calibri"/>
        </w:rPr>
      </w:pPr>
      <w:r w:rsidRPr="00C3155F">
        <w:rPr>
          <w:rFonts w:ascii="Calibri" w:hAnsi="Calibri" w:cs="Calibri"/>
          <w:b/>
          <w:bCs/>
        </w:rPr>
        <w:t>Cycle of Innovation:</w:t>
      </w:r>
      <w:r w:rsidRPr="00C3155F">
        <w:rPr>
          <w:rFonts w:ascii="Calibri" w:hAnsi="Calibri" w:cs="Calibri"/>
        </w:rPr>
        <w:t xml:space="preserve"> Companies can reshape themselves into perpetually innovative organizations by continually engaging in a cycle of idea generation, experiments, assessments, and implementations.</w:t>
      </w:r>
    </w:p>
    <w:p w14:paraId="370AF458" w14:textId="77777777" w:rsidR="00C3155F" w:rsidRPr="00C3155F" w:rsidRDefault="00C3155F" w:rsidP="00C3155F">
      <w:pPr>
        <w:numPr>
          <w:ilvl w:val="0"/>
          <w:numId w:val="1"/>
        </w:numPr>
        <w:spacing w:before="240" w:after="240" w:line="240" w:lineRule="auto"/>
        <w:rPr>
          <w:rFonts w:ascii="Calibri" w:hAnsi="Calibri" w:cs="Calibri"/>
        </w:rPr>
      </w:pPr>
      <w:r w:rsidRPr="00C3155F">
        <w:rPr>
          <w:rFonts w:ascii="Calibri" w:hAnsi="Calibri" w:cs="Calibri"/>
          <w:b/>
          <w:bCs/>
        </w:rPr>
        <w:t>Activists and Insurrections:</w:t>
      </w:r>
      <w:r w:rsidRPr="00C3155F">
        <w:rPr>
          <w:rFonts w:ascii="Calibri" w:hAnsi="Calibri" w:cs="Calibri"/>
        </w:rPr>
        <w:t xml:space="preserve"> Within companies, activists are leading insurrections to adapt old business models to new, innovative business concepts.</w:t>
      </w:r>
    </w:p>
    <w:p w14:paraId="3A4CB6BA"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Practical Application</w:t>
      </w:r>
    </w:p>
    <w:p w14:paraId="2C0AC07C" w14:textId="77777777" w:rsidR="00C3155F" w:rsidRPr="00C3155F" w:rsidRDefault="00C3155F" w:rsidP="00C3155F">
      <w:pPr>
        <w:numPr>
          <w:ilvl w:val="0"/>
          <w:numId w:val="2"/>
        </w:numPr>
        <w:spacing w:before="240" w:after="240" w:line="240" w:lineRule="auto"/>
        <w:rPr>
          <w:rFonts w:ascii="Calibri" w:hAnsi="Calibri" w:cs="Calibri"/>
        </w:rPr>
      </w:pPr>
      <w:r w:rsidRPr="00C3155F">
        <w:rPr>
          <w:rFonts w:ascii="Calibri" w:hAnsi="Calibri" w:cs="Calibri"/>
          <w:b/>
          <w:bCs/>
        </w:rPr>
        <w:t>Encourage Idea Generation:</w:t>
      </w:r>
      <w:r w:rsidRPr="00C3155F">
        <w:rPr>
          <w:rFonts w:ascii="Calibri" w:hAnsi="Calibri" w:cs="Calibri"/>
        </w:rPr>
        <w:t xml:space="preserve"> Foster a culture where team members feel empowered to propose new ideas.</w:t>
      </w:r>
    </w:p>
    <w:p w14:paraId="33871064" w14:textId="77777777" w:rsidR="00C3155F" w:rsidRPr="00C3155F" w:rsidRDefault="00C3155F" w:rsidP="00C3155F">
      <w:pPr>
        <w:numPr>
          <w:ilvl w:val="0"/>
          <w:numId w:val="2"/>
        </w:numPr>
        <w:spacing w:before="240" w:after="240" w:line="240" w:lineRule="auto"/>
        <w:rPr>
          <w:rFonts w:ascii="Calibri" w:hAnsi="Calibri" w:cs="Calibri"/>
        </w:rPr>
      </w:pPr>
      <w:r w:rsidRPr="00C3155F">
        <w:rPr>
          <w:rFonts w:ascii="Calibri" w:hAnsi="Calibri" w:cs="Calibri"/>
          <w:b/>
          <w:bCs/>
        </w:rPr>
        <w:t>Experiment and Assess:</w:t>
      </w:r>
      <w:r w:rsidRPr="00C3155F">
        <w:rPr>
          <w:rFonts w:ascii="Calibri" w:hAnsi="Calibri" w:cs="Calibri"/>
        </w:rPr>
        <w:t xml:space="preserve"> Implement small-scale experiments to test the viability of new business concepts and assess the results.</w:t>
      </w:r>
    </w:p>
    <w:p w14:paraId="5F8CA0C5" w14:textId="77777777" w:rsidR="00C3155F" w:rsidRPr="00C3155F" w:rsidRDefault="00C3155F" w:rsidP="00C3155F">
      <w:pPr>
        <w:numPr>
          <w:ilvl w:val="0"/>
          <w:numId w:val="2"/>
        </w:numPr>
        <w:spacing w:before="240" w:after="240" w:line="240" w:lineRule="auto"/>
        <w:rPr>
          <w:rFonts w:ascii="Calibri" w:hAnsi="Calibri" w:cs="Calibri"/>
        </w:rPr>
      </w:pPr>
      <w:r w:rsidRPr="00C3155F">
        <w:rPr>
          <w:rFonts w:ascii="Calibri" w:hAnsi="Calibri" w:cs="Calibri"/>
          <w:b/>
          <w:bCs/>
        </w:rPr>
        <w:t>Iterate and Implement:</w:t>
      </w:r>
      <w:r w:rsidRPr="00C3155F">
        <w:rPr>
          <w:rFonts w:ascii="Calibri" w:hAnsi="Calibri" w:cs="Calibri"/>
        </w:rPr>
        <w:t xml:space="preserve"> Use the insights gained from experiments to refine ideas and scale up successful innovations.</w:t>
      </w:r>
    </w:p>
    <w:p w14:paraId="31009A9B"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Innovation is not a one-time event but a continuous process. By embedding this cycle into the organizational culture, businesses can remain agile and ahead of the curve.</w:t>
      </w:r>
    </w:p>
    <w:p w14:paraId="7F37FB81"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Section 2: Major Components of a Business Model</w:t>
      </w:r>
    </w:p>
    <w:p w14:paraId="21B883D8"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Understanding the components of a business model is crucial for innovation. Hamel outlines several major components that need to be considered.</w:t>
      </w:r>
    </w:p>
    <w:p w14:paraId="3EA6B23C"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lastRenderedPageBreak/>
        <w:t>Key Components</w:t>
      </w:r>
    </w:p>
    <w:p w14:paraId="1C108D8D" w14:textId="77777777" w:rsidR="00C3155F" w:rsidRPr="00C3155F" w:rsidRDefault="00C3155F" w:rsidP="00C3155F">
      <w:pPr>
        <w:numPr>
          <w:ilvl w:val="0"/>
          <w:numId w:val="3"/>
        </w:numPr>
        <w:spacing w:before="240" w:after="240" w:line="240" w:lineRule="auto"/>
        <w:rPr>
          <w:rFonts w:ascii="Calibri" w:hAnsi="Calibri" w:cs="Calibri"/>
        </w:rPr>
      </w:pPr>
      <w:r w:rsidRPr="00C3155F">
        <w:rPr>
          <w:rFonts w:ascii="Calibri" w:hAnsi="Calibri" w:cs="Calibri"/>
          <w:b/>
          <w:bCs/>
        </w:rPr>
        <w:t>Core Strategy:</w:t>
      </w:r>
      <w:r w:rsidRPr="00C3155F">
        <w:rPr>
          <w:rFonts w:ascii="Calibri" w:hAnsi="Calibri" w:cs="Calibri"/>
        </w:rPr>
        <w:t xml:space="preserve"> This includes the company's mission, scope of products or services, and overall strategic direction.</w:t>
      </w:r>
    </w:p>
    <w:p w14:paraId="42132753" w14:textId="77777777" w:rsidR="00C3155F" w:rsidRPr="00C3155F" w:rsidRDefault="00C3155F" w:rsidP="00C3155F">
      <w:pPr>
        <w:numPr>
          <w:ilvl w:val="0"/>
          <w:numId w:val="3"/>
        </w:numPr>
        <w:spacing w:before="240" w:after="240" w:line="240" w:lineRule="auto"/>
        <w:rPr>
          <w:rFonts w:ascii="Calibri" w:hAnsi="Calibri" w:cs="Calibri"/>
        </w:rPr>
      </w:pPr>
      <w:r w:rsidRPr="00C3155F">
        <w:rPr>
          <w:rFonts w:ascii="Calibri" w:hAnsi="Calibri" w:cs="Calibri"/>
          <w:b/>
          <w:bCs/>
        </w:rPr>
        <w:t>Customer Interface:</w:t>
      </w:r>
      <w:r w:rsidRPr="00C3155F">
        <w:rPr>
          <w:rFonts w:ascii="Calibri" w:hAnsi="Calibri" w:cs="Calibri"/>
        </w:rPr>
        <w:t xml:space="preserve"> This involves how the company interacts with its customers, including fulfillment and support processes.</w:t>
      </w:r>
    </w:p>
    <w:p w14:paraId="73D87178" w14:textId="77777777" w:rsidR="00C3155F" w:rsidRPr="00C3155F" w:rsidRDefault="00C3155F" w:rsidP="00C3155F">
      <w:pPr>
        <w:numPr>
          <w:ilvl w:val="0"/>
          <w:numId w:val="3"/>
        </w:numPr>
        <w:spacing w:before="240" w:after="240" w:line="240" w:lineRule="auto"/>
        <w:rPr>
          <w:rFonts w:ascii="Calibri" w:hAnsi="Calibri" w:cs="Calibri"/>
        </w:rPr>
      </w:pPr>
      <w:r w:rsidRPr="00C3155F">
        <w:rPr>
          <w:rFonts w:ascii="Calibri" w:hAnsi="Calibri" w:cs="Calibri"/>
          <w:b/>
          <w:bCs/>
        </w:rPr>
        <w:t>Strategic Resources:</w:t>
      </w:r>
      <w:r w:rsidRPr="00C3155F">
        <w:rPr>
          <w:rFonts w:ascii="Calibri" w:hAnsi="Calibri" w:cs="Calibri"/>
        </w:rPr>
        <w:t xml:space="preserve"> These are the core competencies, strategic assets, and processes that the company leverages to create value.</w:t>
      </w:r>
    </w:p>
    <w:p w14:paraId="5185EC06" w14:textId="77777777" w:rsidR="00C3155F" w:rsidRPr="00C3155F" w:rsidRDefault="00C3155F" w:rsidP="00C3155F">
      <w:pPr>
        <w:numPr>
          <w:ilvl w:val="0"/>
          <w:numId w:val="3"/>
        </w:numPr>
        <w:spacing w:before="240" w:after="240" w:line="240" w:lineRule="auto"/>
        <w:rPr>
          <w:rFonts w:ascii="Calibri" w:hAnsi="Calibri" w:cs="Calibri"/>
        </w:rPr>
      </w:pPr>
      <w:r w:rsidRPr="00C3155F">
        <w:rPr>
          <w:rFonts w:ascii="Calibri" w:hAnsi="Calibri" w:cs="Calibri"/>
          <w:b/>
          <w:bCs/>
        </w:rPr>
        <w:t>Value Network:</w:t>
      </w:r>
      <w:r w:rsidRPr="00C3155F">
        <w:rPr>
          <w:rFonts w:ascii="Calibri" w:hAnsi="Calibri" w:cs="Calibri"/>
        </w:rPr>
        <w:t xml:space="preserve"> This includes the network of suppliers, partners, and collaborators that contribute to the company’s ability to innovate.</w:t>
      </w:r>
    </w:p>
    <w:p w14:paraId="19BC7D85"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Practical Application</w:t>
      </w:r>
    </w:p>
    <w:p w14:paraId="6F281AE6" w14:textId="77777777" w:rsidR="00C3155F" w:rsidRPr="00C3155F" w:rsidRDefault="00C3155F" w:rsidP="00C3155F">
      <w:pPr>
        <w:numPr>
          <w:ilvl w:val="0"/>
          <w:numId w:val="4"/>
        </w:numPr>
        <w:spacing w:before="240" w:after="240" w:line="240" w:lineRule="auto"/>
        <w:rPr>
          <w:rFonts w:ascii="Calibri" w:hAnsi="Calibri" w:cs="Calibri"/>
        </w:rPr>
      </w:pPr>
      <w:r w:rsidRPr="00C3155F">
        <w:rPr>
          <w:rFonts w:ascii="Calibri" w:hAnsi="Calibri" w:cs="Calibri"/>
          <w:b/>
          <w:bCs/>
        </w:rPr>
        <w:t>Review Core Strategy:</w:t>
      </w:r>
      <w:r w:rsidRPr="00C3155F">
        <w:rPr>
          <w:rFonts w:ascii="Calibri" w:hAnsi="Calibri" w:cs="Calibri"/>
        </w:rPr>
        <w:t xml:space="preserve"> Ensure your business mission is relevant and distinguishes you from competitors.</w:t>
      </w:r>
    </w:p>
    <w:p w14:paraId="709CE39C" w14:textId="77777777" w:rsidR="00C3155F" w:rsidRPr="00C3155F" w:rsidRDefault="00C3155F" w:rsidP="00C3155F">
      <w:pPr>
        <w:numPr>
          <w:ilvl w:val="0"/>
          <w:numId w:val="4"/>
        </w:numPr>
        <w:spacing w:before="240" w:after="240" w:line="240" w:lineRule="auto"/>
        <w:rPr>
          <w:rFonts w:ascii="Calibri" w:hAnsi="Calibri" w:cs="Calibri"/>
        </w:rPr>
      </w:pPr>
      <w:r w:rsidRPr="00C3155F">
        <w:rPr>
          <w:rFonts w:ascii="Calibri" w:hAnsi="Calibri" w:cs="Calibri"/>
          <w:b/>
          <w:bCs/>
        </w:rPr>
        <w:t>Enhance Customer Interface:</w:t>
      </w:r>
      <w:r w:rsidRPr="00C3155F">
        <w:rPr>
          <w:rFonts w:ascii="Calibri" w:hAnsi="Calibri" w:cs="Calibri"/>
        </w:rPr>
        <w:t xml:space="preserve"> Make customer interactions as easy and enjoyable as possible, providing them with the necessary information for empowered purchasing decisions.</w:t>
      </w:r>
    </w:p>
    <w:p w14:paraId="4DD4D3D4" w14:textId="77777777" w:rsidR="00C3155F" w:rsidRPr="00C3155F" w:rsidRDefault="00C3155F" w:rsidP="00C3155F">
      <w:pPr>
        <w:numPr>
          <w:ilvl w:val="0"/>
          <w:numId w:val="4"/>
        </w:numPr>
        <w:spacing w:before="240" w:after="240" w:line="240" w:lineRule="auto"/>
        <w:rPr>
          <w:rFonts w:ascii="Calibri" w:hAnsi="Calibri" w:cs="Calibri"/>
        </w:rPr>
      </w:pPr>
      <w:r w:rsidRPr="00C3155F">
        <w:rPr>
          <w:rFonts w:ascii="Calibri" w:hAnsi="Calibri" w:cs="Calibri"/>
          <w:b/>
          <w:bCs/>
        </w:rPr>
        <w:t>Leverage Strategic Resources:</w:t>
      </w:r>
      <w:r w:rsidRPr="00C3155F">
        <w:rPr>
          <w:rFonts w:ascii="Calibri" w:hAnsi="Calibri" w:cs="Calibri"/>
        </w:rPr>
        <w:t xml:space="preserve"> Identify the unique benefits your competencies offer and explore new ways to deploy them.</w:t>
      </w:r>
    </w:p>
    <w:p w14:paraId="78CF451A" w14:textId="77777777" w:rsidR="00C3155F" w:rsidRPr="00C3155F" w:rsidRDefault="00C3155F" w:rsidP="00C3155F">
      <w:pPr>
        <w:numPr>
          <w:ilvl w:val="0"/>
          <w:numId w:val="4"/>
        </w:numPr>
        <w:spacing w:before="240" w:after="240" w:line="240" w:lineRule="auto"/>
        <w:rPr>
          <w:rFonts w:ascii="Calibri" w:hAnsi="Calibri" w:cs="Calibri"/>
        </w:rPr>
      </w:pPr>
      <w:r w:rsidRPr="00C3155F">
        <w:rPr>
          <w:rFonts w:ascii="Calibri" w:hAnsi="Calibri" w:cs="Calibri"/>
          <w:b/>
          <w:bCs/>
        </w:rPr>
        <w:t>Optimize Value Network:</w:t>
      </w:r>
      <w:r w:rsidRPr="00C3155F">
        <w:rPr>
          <w:rFonts w:ascii="Calibri" w:hAnsi="Calibri" w:cs="Calibri"/>
        </w:rPr>
        <w:t xml:space="preserve"> Use suppliers and partners as sources of innovation and seek opportunities to collaborate with other companies.</w:t>
      </w:r>
    </w:p>
    <w:p w14:paraId="429AF586"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A deep understanding of these components allows businesses to identify areas for innovation and improvement.</w:t>
      </w:r>
    </w:p>
    <w:p w14:paraId="4DC9F1EA"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Section 3: Determining Factors for Wealth Potential</w:t>
      </w:r>
    </w:p>
    <w:p w14:paraId="57528ED9"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Key Factors</w:t>
      </w:r>
    </w:p>
    <w:p w14:paraId="153F09CE" w14:textId="77777777" w:rsidR="00C3155F" w:rsidRPr="00C3155F" w:rsidRDefault="00C3155F" w:rsidP="00C3155F">
      <w:pPr>
        <w:numPr>
          <w:ilvl w:val="0"/>
          <w:numId w:val="5"/>
        </w:numPr>
        <w:spacing w:before="240" w:after="240" w:line="240" w:lineRule="auto"/>
        <w:rPr>
          <w:rFonts w:ascii="Calibri" w:hAnsi="Calibri" w:cs="Calibri"/>
        </w:rPr>
      </w:pPr>
      <w:r w:rsidRPr="00C3155F">
        <w:rPr>
          <w:rFonts w:ascii="Calibri" w:hAnsi="Calibri" w:cs="Calibri"/>
          <w:b/>
          <w:bCs/>
        </w:rPr>
        <w:t>Efficiency:</w:t>
      </w:r>
      <w:r w:rsidRPr="00C3155F">
        <w:rPr>
          <w:rFonts w:ascii="Calibri" w:hAnsi="Calibri" w:cs="Calibri"/>
        </w:rPr>
        <w:t xml:space="preserve"> The value customers place on the business model’s benefits must exceed the cost of producing those benefits.</w:t>
      </w:r>
    </w:p>
    <w:p w14:paraId="2E67D7B0" w14:textId="77777777" w:rsidR="00C3155F" w:rsidRPr="00C3155F" w:rsidRDefault="00C3155F" w:rsidP="00C3155F">
      <w:pPr>
        <w:numPr>
          <w:ilvl w:val="0"/>
          <w:numId w:val="5"/>
        </w:numPr>
        <w:spacing w:before="240" w:after="240" w:line="240" w:lineRule="auto"/>
        <w:rPr>
          <w:rFonts w:ascii="Calibri" w:hAnsi="Calibri" w:cs="Calibri"/>
        </w:rPr>
      </w:pPr>
      <w:r w:rsidRPr="00C3155F">
        <w:rPr>
          <w:rFonts w:ascii="Calibri" w:hAnsi="Calibri" w:cs="Calibri"/>
          <w:b/>
          <w:bCs/>
        </w:rPr>
        <w:t>Uniqueness:</w:t>
      </w:r>
      <w:r w:rsidRPr="00C3155F">
        <w:rPr>
          <w:rFonts w:ascii="Calibri" w:hAnsi="Calibri" w:cs="Calibri"/>
        </w:rPr>
        <w:t xml:space="preserve"> Differentiation is key to maintaining profitability. The more unique the business model, the less competition it faces.</w:t>
      </w:r>
    </w:p>
    <w:p w14:paraId="60CA4916" w14:textId="77777777" w:rsidR="00C3155F" w:rsidRPr="00C3155F" w:rsidRDefault="00C3155F" w:rsidP="00C3155F">
      <w:pPr>
        <w:numPr>
          <w:ilvl w:val="0"/>
          <w:numId w:val="5"/>
        </w:numPr>
        <w:spacing w:before="240" w:after="240" w:line="240" w:lineRule="auto"/>
        <w:rPr>
          <w:rFonts w:ascii="Calibri" w:hAnsi="Calibri" w:cs="Calibri"/>
        </w:rPr>
      </w:pPr>
      <w:r w:rsidRPr="00C3155F">
        <w:rPr>
          <w:rFonts w:ascii="Calibri" w:hAnsi="Calibri" w:cs="Calibri"/>
          <w:b/>
          <w:bCs/>
        </w:rPr>
        <w:t>Fit:</w:t>
      </w:r>
      <w:r w:rsidRPr="00C3155F">
        <w:rPr>
          <w:rFonts w:ascii="Calibri" w:hAnsi="Calibri" w:cs="Calibri"/>
        </w:rPr>
        <w:t xml:space="preserve"> A business concept must be internally consistent, with all elements reinforcing each other positively.</w:t>
      </w:r>
    </w:p>
    <w:p w14:paraId="4B62BC24" w14:textId="77777777" w:rsidR="00C3155F" w:rsidRPr="00C3155F" w:rsidRDefault="00C3155F" w:rsidP="00C3155F">
      <w:pPr>
        <w:numPr>
          <w:ilvl w:val="0"/>
          <w:numId w:val="5"/>
        </w:numPr>
        <w:spacing w:before="240" w:after="240" w:line="240" w:lineRule="auto"/>
        <w:rPr>
          <w:rFonts w:ascii="Calibri" w:hAnsi="Calibri" w:cs="Calibri"/>
        </w:rPr>
      </w:pPr>
      <w:r w:rsidRPr="00C3155F">
        <w:rPr>
          <w:rFonts w:ascii="Calibri" w:hAnsi="Calibri" w:cs="Calibri"/>
          <w:b/>
          <w:bCs/>
        </w:rPr>
        <w:lastRenderedPageBreak/>
        <w:t>Profit Boosters:</w:t>
      </w:r>
      <w:r w:rsidRPr="00C3155F">
        <w:rPr>
          <w:rFonts w:ascii="Calibri" w:hAnsi="Calibri" w:cs="Calibri"/>
        </w:rPr>
        <w:t xml:space="preserve"> Successful business concepts include methods for increasing returns, locking out competitors, leveraging economies of scale, and maintaining strategic flexibility.</w:t>
      </w:r>
    </w:p>
    <w:p w14:paraId="25D8812E"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Practical Application</w:t>
      </w:r>
    </w:p>
    <w:p w14:paraId="7DE07BDA" w14:textId="77777777" w:rsidR="00C3155F" w:rsidRPr="00C3155F" w:rsidRDefault="00C3155F" w:rsidP="00C3155F">
      <w:pPr>
        <w:numPr>
          <w:ilvl w:val="0"/>
          <w:numId w:val="6"/>
        </w:numPr>
        <w:spacing w:before="240" w:after="240" w:line="240" w:lineRule="auto"/>
        <w:rPr>
          <w:rFonts w:ascii="Calibri" w:hAnsi="Calibri" w:cs="Calibri"/>
        </w:rPr>
      </w:pPr>
      <w:r w:rsidRPr="00C3155F">
        <w:rPr>
          <w:rFonts w:ascii="Calibri" w:hAnsi="Calibri" w:cs="Calibri"/>
          <w:b/>
          <w:bCs/>
        </w:rPr>
        <w:t>Test Assumptions:</w:t>
      </w:r>
      <w:r w:rsidRPr="00C3155F">
        <w:rPr>
          <w:rFonts w:ascii="Calibri" w:hAnsi="Calibri" w:cs="Calibri"/>
        </w:rPr>
        <w:t xml:space="preserve"> Regularly test your assumptions about customer value and understand the costs involved in providing that value.</w:t>
      </w:r>
    </w:p>
    <w:p w14:paraId="27FC589A" w14:textId="77777777" w:rsidR="00C3155F" w:rsidRPr="00C3155F" w:rsidRDefault="00C3155F" w:rsidP="00C3155F">
      <w:pPr>
        <w:numPr>
          <w:ilvl w:val="0"/>
          <w:numId w:val="6"/>
        </w:numPr>
        <w:spacing w:before="240" w:after="240" w:line="240" w:lineRule="auto"/>
        <w:rPr>
          <w:rFonts w:ascii="Calibri" w:hAnsi="Calibri" w:cs="Calibri"/>
        </w:rPr>
      </w:pPr>
      <w:r w:rsidRPr="00C3155F">
        <w:rPr>
          <w:rFonts w:ascii="Calibri" w:hAnsi="Calibri" w:cs="Calibri"/>
          <w:b/>
          <w:bCs/>
        </w:rPr>
        <w:t>Differentiate Your Business:</w:t>
      </w:r>
      <w:r w:rsidRPr="00C3155F">
        <w:rPr>
          <w:rFonts w:ascii="Calibri" w:hAnsi="Calibri" w:cs="Calibri"/>
        </w:rPr>
        <w:t xml:space="preserve"> Identify and emphasize the unique aspects of your business model to stand out in the market.</w:t>
      </w:r>
    </w:p>
    <w:p w14:paraId="16DFCFE8" w14:textId="77777777" w:rsidR="00C3155F" w:rsidRPr="00C3155F" w:rsidRDefault="00C3155F" w:rsidP="00C3155F">
      <w:pPr>
        <w:numPr>
          <w:ilvl w:val="0"/>
          <w:numId w:val="6"/>
        </w:numPr>
        <w:spacing w:before="240" w:after="240" w:line="240" w:lineRule="auto"/>
        <w:rPr>
          <w:rFonts w:ascii="Calibri" w:hAnsi="Calibri" w:cs="Calibri"/>
        </w:rPr>
      </w:pPr>
      <w:r w:rsidRPr="00C3155F">
        <w:rPr>
          <w:rFonts w:ascii="Calibri" w:hAnsi="Calibri" w:cs="Calibri"/>
          <w:b/>
          <w:bCs/>
        </w:rPr>
        <w:t>Ensure Internal Consistency:</w:t>
      </w:r>
      <w:r w:rsidRPr="00C3155F">
        <w:rPr>
          <w:rFonts w:ascii="Calibri" w:hAnsi="Calibri" w:cs="Calibri"/>
        </w:rPr>
        <w:t xml:space="preserve"> Make sure all elements of your business model work together harmoniously.</w:t>
      </w:r>
    </w:p>
    <w:p w14:paraId="2337C775" w14:textId="77777777" w:rsidR="00C3155F" w:rsidRPr="00C3155F" w:rsidRDefault="00C3155F" w:rsidP="00C3155F">
      <w:pPr>
        <w:numPr>
          <w:ilvl w:val="0"/>
          <w:numId w:val="6"/>
        </w:numPr>
        <w:spacing w:before="240" w:after="240" w:line="240" w:lineRule="auto"/>
        <w:rPr>
          <w:rFonts w:ascii="Calibri" w:hAnsi="Calibri" w:cs="Calibri"/>
        </w:rPr>
      </w:pPr>
      <w:r w:rsidRPr="00C3155F">
        <w:rPr>
          <w:rFonts w:ascii="Calibri" w:hAnsi="Calibri" w:cs="Calibri"/>
          <w:b/>
          <w:bCs/>
        </w:rPr>
        <w:t>Implement Profit Boosters:</w:t>
      </w:r>
      <w:r w:rsidRPr="00C3155F">
        <w:rPr>
          <w:rFonts w:ascii="Calibri" w:hAnsi="Calibri" w:cs="Calibri"/>
        </w:rPr>
        <w:t xml:space="preserve"> Develop strategies to increase returns, such as leveraging economies of scale and maintaining flexibility to adapt to changes.</w:t>
      </w:r>
    </w:p>
    <w:p w14:paraId="2DEB949E"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Understanding these factors helps businesses design and refine their models to maximize wealth potential.</w:t>
      </w:r>
    </w:p>
    <w:p w14:paraId="41B14551"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Section 4: How to Start an Insurrection</w:t>
      </w:r>
    </w:p>
    <w:p w14:paraId="48BD1F0C"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Starting an insurrection within your organization involves rallying support for innovative ideas and challenging the status quo.</w:t>
      </w:r>
    </w:p>
    <w:p w14:paraId="1A5CFB69"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Steps to Start an Insurrection</w:t>
      </w:r>
    </w:p>
    <w:p w14:paraId="7C259BC5" w14:textId="77777777" w:rsidR="00C3155F" w:rsidRPr="00C3155F" w:rsidRDefault="00C3155F" w:rsidP="00C3155F">
      <w:pPr>
        <w:numPr>
          <w:ilvl w:val="0"/>
          <w:numId w:val="7"/>
        </w:numPr>
        <w:spacing w:before="240" w:after="240" w:line="240" w:lineRule="auto"/>
        <w:rPr>
          <w:rFonts w:ascii="Calibri" w:hAnsi="Calibri" w:cs="Calibri"/>
        </w:rPr>
      </w:pPr>
      <w:r w:rsidRPr="00C3155F">
        <w:rPr>
          <w:rFonts w:ascii="Calibri" w:hAnsi="Calibri" w:cs="Calibri"/>
          <w:b/>
          <w:bCs/>
        </w:rPr>
        <w:t>Build a Point of View (POV):</w:t>
      </w:r>
      <w:r w:rsidRPr="00C3155F">
        <w:rPr>
          <w:rFonts w:ascii="Calibri" w:hAnsi="Calibri" w:cs="Calibri"/>
        </w:rPr>
        <w:t xml:space="preserve"> Identify changes, opportunities, and business concepts that can exploit these changes. Ensure your POV is credible, coherent, compelling, and commercial.</w:t>
      </w:r>
    </w:p>
    <w:p w14:paraId="49D5D059" w14:textId="77777777" w:rsidR="00C3155F" w:rsidRPr="00C3155F" w:rsidRDefault="00C3155F" w:rsidP="00C3155F">
      <w:pPr>
        <w:numPr>
          <w:ilvl w:val="0"/>
          <w:numId w:val="7"/>
        </w:numPr>
        <w:spacing w:before="240" w:after="240" w:line="240" w:lineRule="auto"/>
        <w:rPr>
          <w:rFonts w:ascii="Calibri" w:hAnsi="Calibri" w:cs="Calibri"/>
        </w:rPr>
      </w:pPr>
      <w:r w:rsidRPr="00C3155F">
        <w:rPr>
          <w:rFonts w:ascii="Calibri" w:hAnsi="Calibri" w:cs="Calibri"/>
          <w:b/>
          <w:bCs/>
        </w:rPr>
        <w:t>Write a Manifesto:</w:t>
      </w:r>
      <w:r w:rsidRPr="00C3155F">
        <w:rPr>
          <w:rFonts w:ascii="Calibri" w:hAnsi="Calibri" w:cs="Calibri"/>
        </w:rPr>
        <w:t xml:space="preserve"> Create a manifesto that convincingly demonstrates the inevitability of your cause, speaks to timeless human needs, and draws clear implications for action.</w:t>
      </w:r>
    </w:p>
    <w:p w14:paraId="2AA6C2DF" w14:textId="77777777" w:rsidR="00C3155F" w:rsidRPr="00C3155F" w:rsidRDefault="00C3155F" w:rsidP="00C3155F">
      <w:pPr>
        <w:numPr>
          <w:ilvl w:val="0"/>
          <w:numId w:val="7"/>
        </w:numPr>
        <w:spacing w:before="240" w:after="240" w:line="240" w:lineRule="auto"/>
        <w:rPr>
          <w:rFonts w:ascii="Calibri" w:hAnsi="Calibri" w:cs="Calibri"/>
        </w:rPr>
      </w:pPr>
      <w:r w:rsidRPr="00C3155F">
        <w:rPr>
          <w:rFonts w:ascii="Calibri" w:hAnsi="Calibri" w:cs="Calibri"/>
          <w:b/>
          <w:bCs/>
        </w:rPr>
        <w:t>Create a Coalition:</w:t>
      </w:r>
      <w:r w:rsidRPr="00C3155F">
        <w:rPr>
          <w:rFonts w:ascii="Calibri" w:hAnsi="Calibri" w:cs="Calibri"/>
        </w:rPr>
        <w:t xml:space="preserve"> Recruit like-minded individuals to build a volunteer army that supports your vision.</w:t>
      </w:r>
    </w:p>
    <w:p w14:paraId="5A8EA500" w14:textId="77777777" w:rsidR="00C3155F" w:rsidRPr="00C3155F" w:rsidRDefault="00C3155F" w:rsidP="00C3155F">
      <w:pPr>
        <w:numPr>
          <w:ilvl w:val="0"/>
          <w:numId w:val="7"/>
        </w:numPr>
        <w:spacing w:before="240" w:after="240" w:line="240" w:lineRule="auto"/>
        <w:rPr>
          <w:rFonts w:ascii="Calibri" w:hAnsi="Calibri" w:cs="Calibri"/>
        </w:rPr>
      </w:pPr>
      <w:r w:rsidRPr="00C3155F">
        <w:rPr>
          <w:rFonts w:ascii="Calibri" w:hAnsi="Calibri" w:cs="Calibri"/>
          <w:b/>
          <w:bCs/>
        </w:rPr>
        <w:t>Pick Your Targets and Moments:</w:t>
      </w:r>
      <w:r w:rsidRPr="00C3155F">
        <w:rPr>
          <w:rFonts w:ascii="Calibri" w:hAnsi="Calibri" w:cs="Calibri"/>
        </w:rPr>
        <w:t xml:space="preserve"> Identify key decision-makers and choose the right moments to present your ideas.</w:t>
      </w:r>
    </w:p>
    <w:p w14:paraId="2D5CCF7C" w14:textId="77777777" w:rsidR="00C3155F" w:rsidRPr="00C3155F" w:rsidRDefault="00C3155F" w:rsidP="00C3155F">
      <w:pPr>
        <w:numPr>
          <w:ilvl w:val="0"/>
          <w:numId w:val="7"/>
        </w:numPr>
        <w:spacing w:before="240" w:after="240" w:line="240" w:lineRule="auto"/>
        <w:rPr>
          <w:rFonts w:ascii="Calibri" w:hAnsi="Calibri" w:cs="Calibri"/>
        </w:rPr>
      </w:pPr>
      <w:r w:rsidRPr="00C3155F">
        <w:rPr>
          <w:rFonts w:ascii="Calibri" w:hAnsi="Calibri" w:cs="Calibri"/>
          <w:b/>
          <w:bCs/>
        </w:rPr>
        <w:t>Co-opt and Neutralize:</w:t>
      </w:r>
      <w:r w:rsidRPr="00C3155F">
        <w:rPr>
          <w:rFonts w:ascii="Calibri" w:hAnsi="Calibri" w:cs="Calibri"/>
        </w:rPr>
        <w:t xml:space="preserve"> Create win-win situations to gain the support of influential individuals within the company.</w:t>
      </w:r>
    </w:p>
    <w:p w14:paraId="5C90A3C2" w14:textId="77777777" w:rsidR="00C3155F" w:rsidRPr="00C3155F" w:rsidRDefault="00C3155F" w:rsidP="00C3155F">
      <w:pPr>
        <w:numPr>
          <w:ilvl w:val="0"/>
          <w:numId w:val="7"/>
        </w:numPr>
        <w:spacing w:before="240" w:after="240" w:line="240" w:lineRule="auto"/>
        <w:rPr>
          <w:rFonts w:ascii="Calibri" w:hAnsi="Calibri" w:cs="Calibri"/>
        </w:rPr>
      </w:pPr>
      <w:r w:rsidRPr="00C3155F">
        <w:rPr>
          <w:rFonts w:ascii="Calibri" w:hAnsi="Calibri" w:cs="Calibri"/>
          <w:b/>
          <w:bCs/>
        </w:rPr>
        <w:t>Find a Translator:</w:t>
      </w:r>
      <w:r w:rsidRPr="00C3155F">
        <w:rPr>
          <w:rFonts w:ascii="Calibri" w:hAnsi="Calibri" w:cs="Calibri"/>
        </w:rPr>
        <w:t xml:space="preserve"> Identify an executive who can champion your agenda within the organization.</w:t>
      </w:r>
    </w:p>
    <w:p w14:paraId="33E72FE8" w14:textId="77777777" w:rsidR="00C3155F" w:rsidRPr="00C3155F" w:rsidRDefault="00C3155F" w:rsidP="00C3155F">
      <w:pPr>
        <w:numPr>
          <w:ilvl w:val="0"/>
          <w:numId w:val="7"/>
        </w:numPr>
        <w:spacing w:before="240" w:after="240" w:line="240" w:lineRule="auto"/>
        <w:rPr>
          <w:rFonts w:ascii="Calibri" w:hAnsi="Calibri" w:cs="Calibri"/>
        </w:rPr>
      </w:pPr>
      <w:r w:rsidRPr="00C3155F">
        <w:rPr>
          <w:rFonts w:ascii="Calibri" w:hAnsi="Calibri" w:cs="Calibri"/>
          <w:b/>
          <w:bCs/>
        </w:rPr>
        <w:lastRenderedPageBreak/>
        <w:t>Win Small, Early, and Often:</w:t>
      </w:r>
      <w:r w:rsidRPr="00C3155F">
        <w:rPr>
          <w:rFonts w:ascii="Calibri" w:hAnsi="Calibri" w:cs="Calibri"/>
        </w:rPr>
        <w:t xml:space="preserve"> Demonstrate the success of your ideas through small, early wins to build momentum.</w:t>
      </w:r>
    </w:p>
    <w:p w14:paraId="4725965F" w14:textId="77777777" w:rsidR="00C3155F" w:rsidRPr="00C3155F" w:rsidRDefault="00C3155F" w:rsidP="00C3155F">
      <w:pPr>
        <w:numPr>
          <w:ilvl w:val="0"/>
          <w:numId w:val="7"/>
        </w:numPr>
        <w:spacing w:before="240" w:after="240" w:line="240" w:lineRule="auto"/>
        <w:rPr>
          <w:rFonts w:ascii="Calibri" w:hAnsi="Calibri" w:cs="Calibri"/>
        </w:rPr>
      </w:pPr>
      <w:r w:rsidRPr="00C3155F">
        <w:rPr>
          <w:rFonts w:ascii="Calibri" w:hAnsi="Calibri" w:cs="Calibri"/>
          <w:b/>
          <w:bCs/>
        </w:rPr>
        <w:t>Isolate, Infiltrate, Integrate:</w:t>
      </w:r>
      <w:r w:rsidRPr="00C3155F">
        <w:rPr>
          <w:rFonts w:ascii="Calibri" w:hAnsi="Calibri" w:cs="Calibri"/>
        </w:rPr>
        <w:t xml:space="preserve"> Spread your ideas by creating materials that allow others to share in your enthusiasm and integrate your concepts into existing projects.</w:t>
      </w:r>
    </w:p>
    <w:p w14:paraId="0806921B"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Practical Application</w:t>
      </w:r>
    </w:p>
    <w:p w14:paraId="7F1FD63E" w14:textId="77777777" w:rsidR="00C3155F" w:rsidRPr="00C3155F" w:rsidRDefault="00C3155F" w:rsidP="00C3155F">
      <w:pPr>
        <w:numPr>
          <w:ilvl w:val="0"/>
          <w:numId w:val="8"/>
        </w:numPr>
        <w:spacing w:before="240" w:after="240" w:line="240" w:lineRule="auto"/>
        <w:rPr>
          <w:rFonts w:ascii="Calibri" w:hAnsi="Calibri" w:cs="Calibri"/>
        </w:rPr>
      </w:pPr>
      <w:r w:rsidRPr="00C3155F">
        <w:rPr>
          <w:rFonts w:ascii="Calibri" w:hAnsi="Calibri" w:cs="Calibri"/>
          <w:b/>
          <w:bCs/>
        </w:rPr>
        <w:t>Craft a Compelling POV:</w:t>
      </w:r>
      <w:r w:rsidRPr="00C3155F">
        <w:rPr>
          <w:rFonts w:ascii="Calibri" w:hAnsi="Calibri" w:cs="Calibri"/>
        </w:rPr>
        <w:t xml:space="preserve"> Clearly articulate your vision and the opportunities it presents.</w:t>
      </w:r>
    </w:p>
    <w:p w14:paraId="036B10D2" w14:textId="77777777" w:rsidR="00C3155F" w:rsidRPr="00C3155F" w:rsidRDefault="00C3155F" w:rsidP="00C3155F">
      <w:pPr>
        <w:numPr>
          <w:ilvl w:val="0"/>
          <w:numId w:val="8"/>
        </w:numPr>
        <w:spacing w:before="240" w:after="240" w:line="240" w:lineRule="auto"/>
        <w:rPr>
          <w:rFonts w:ascii="Calibri" w:hAnsi="Calibri" w:cs="Calibri"/>
        </w:rPr>
      </w:pPr>
      <w:r w:rsidRPr="00C3155F">
        <w:rPr>
          <w:rFonts w:ascii="Calibri" w:hAnsi="Calibri" w:cs="Calibri"/>
          <w:b/>
          <w:bCs/>
        </w:rPr>
        <w:t>Develop a Persuasive Manifesto:</w:t>
      </w:r>
      <w:r w:rsidRPr="00C3155F">
        <w:rPr>
          <w:rFonts w:ascii="Calibri" w:hAnsi="Calibri" w:cs="Calibri"/>
        </w:rPr>
        <w:t xml:space="preserve"> Communicate your ideas effectively to gain support.</w:t>
      </w:r>
    </w:p>
    <w:p w14:paraId="3D710B5A" w14:textId="77777777" w:rsidR="00C3155F" w:rsidRPr="00C3155F" w:rsidRDefault="00C3155F" w:rsidP="00C3155F">
      <w:pPr>
        <w:numPr>
          <w:ilvl w:val="0"/>
          <w:numId w:val="8"/>
        </w:numPr>
        <w:spacing w:before="240" w:after="240" w:line="240" w:lineRule="auto"/>
        <w:rPr>
          <w:rFonts w:ascii="Calibri" w:hAnsi="Calibri" w:cs="Calibri"/>
        </w:rPr>
      </w:pPr>
      <w:r w:rsidRPr="00C3155F">
        <w:rPr>
          <w:rFonts w:ascii="Calibri" w:hAnsi="Calibri" w:cs="Calibri"/>
          <w:b/>
          <w:bCs/>
        </w:rPr>
        <w:t>Build a Strong Coalition:</w:t>
      </w:r>
      <w:r w:rsidRPr="00C3155F">
        <w:rPr>
          <w:rFonts w:ascii="Calibri" w:hAnsi="Calibri" w:cs="Calibri"/>
        </w:rPr>
        <w:t xml:space="preserve"> Gather a group of supporters who share your vision and can help advocate for change.</w:t>
      </w:r>
    </w:p>
    <w:p w14:paraId="34CD44FA" w14:textId="77777777" w:rsidR="00C3155F" w:rsidRPr="00C3155F" w:rsidRDefault="00C3155F" w:rsidP="00C3155F">
      <w:pPr>
        <w:numPr>
          <w:ilvl w:val="0"/>
          <w:numId w:val="8"/>
        </w:numPr>
        <w:spacing w:before="240" w:after="240" w:line="240" w:lineRule="auto"/>
        <w:rPr>
          <w:rFonts w:ascii="Calibri" w:hAnsi="Calibri" w:cs="Calibri"/>
        </w:rPr>
      </w:pPr>
      <w:r w:rsidRPr="00C3155F">
        <w:rPr>
          <w:rFonts w:ascii="Calibri" w:hAnsi="Calibri" w:cs="Calibri"/>
          <w:b/>
          <w:bCs/>
        </w:rPr>
        <w:t>Strategically Present Your Ideas:</w:t>
      </w:r>
      <w:r w:rsidRPr="00C3155F">
        <w:rPr>
          <w:rFonts w:ascii="Calibri" w:hAnsi="Calibri" w:cs="Calibri"/>
        </w:rPr>
        <w:t xml:space="preserve"> Choose the right moments and people to present your ideas for maximum impact.</w:t>
      </w:r>
    </w:p>
    <w:p w14:paraId="41DBF706" w14:textId="77777777" w:rsidR="00C3155F" w:rsidRPr="00C3155F" w:rsidRDefault="00C3155F" w:rsidP="00C3155F">
      <w:pPr>
        <w:numPr>
          <w:ilvl w:val="0"/>
          <w:numId w:val="8"/>
        </w:numPr>
        <w:spacing w:before="240" w:after="240" w:line="240" w:lineRule="auto"/>
        <w:rPr>
          <w:rFonts w:ascii="Calibri" w:hAnsi="Calibri" w:cs="Calibri"/>
        </w:rPr>
      </w:pPr>
      <w:r w:rsidRPr="00C3155F">
        <w:rPr>
          <w:rFonts w:ascii="Calibri" w:hAnsi="Calibri" w:cs="Calibri"/>
          <w:b/>
          <w:bCs/>
        </w:rPr>
        <w:t>Secure Key Alliances:</w:t>
      </w:r>
      <w:r w:rsidRPr="00C3155F">
        <w:rPr>
          <w:rFonts w:ascii="Calibri" w:hAnsi="Calibri" w:cs="Calibri"/>
        </w:rPr>
        <w:t xml:space="preserve"> Gain the backing of influential individuals to strengthen your position.</w:t>
      </w:r>
    </w:p>
    <w:p w14:paraId="2EA0709B" w14:textId="77777777" w:rsidR="00C3155F" w:rsidRPr="00C3155F" w:rsidRDefault="00C3155F" w:rsidP="00C3155F">
      <w:pPr>
        <w:numPr>
          <w:ilvl w:val="0"/>
          <w:numId w:val="8"/>
        </w:numPr>
        <w:spacing w:before="240" w:after="240" w:line="240" w:lineRule="auto"/>
        <w:rPr>
          <w:rFonts w:ascii="Calibri" w:hAnsi="Calibri" w:cs="Calibri"/>
        </w:rPr>
      </w:pPr>
      <w:r w:rsidRPr="00C3155F">
        <w:rPr>
          <w:rFonts w:ascii="Calibri" w:hAnsi="Calibri" w:cs="Calibri"/>
          <w:b/>
          <w:bCs/>
        </w:rPr>
        <w:t>Showcase Early Successes:</w:t>
      </w:r>
      <w:r w:rsidRPr="00C3155F">
        <w:rPr>
          <w:rFonts w:ascii="Calibri" w:hAnsi="Calibri" w:cs="Calibri"/>
        </w:rPr>
        <w:t xml:space="preserve"> Use small wins to demonstrate the viability and benefits of your ideas.</w:t>
      </w:r>
    </w:p>
    <w:p w14:paraId="5C0CB277"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Starting an insurrection involves strategic planning, effective communication, and building strong alliances to drive change within the organization.</w:t>
      </w:r>
    </w:p>
    <w:p w14:paraId="6E2755FF"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Section 5: Ten Design Rules for Innovation</w:t>
      </w:r>
    </w:p>
    <w:p w14:paraId="761AFE83"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Innovation requires a set of guiding principles to ensure that efforts are focused and effective.</w:t>
      </w:r>
    </w:p>
    <w:p w14:paraId="04A2D091"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Key Design Rules</w:t>
      </w:r>
    </w:p>
    <w:p w14:paraId="75281095" w14:textId="77777777" w:rsidR="00C3155F" w:rsidRPr="00C3155F" w:rsidRDefault="00C3155F" w:rsidP="00C3155F">
      <w:pPr>
        <w:numPr>
          <w:ilvl w:val="0"/>
          <w:numId w:val="9"/>
        </w:numPr>
        <w:spacing w:before="240" w:after="240" w:line="240" w:lineRule="auto"/>
        <w:rPr>
          <w:rFonts w:ascii="Calibri" w:hAnsi="Calibri" w:cs="Calibri"/>
        </w:rPr>
      </w:pPr>
      <w:r w:rsidRPr="00C3155F">
        <w:rPr>
          <w:rFonts w:ascii="Calibri" w:hAnsi="Calibri" w:cs="Calibri"/>
          <w:b/>
          <w:bCs/>
        </w:rPr>
        <w:t>Unreasonable Expectations:</w:t>
      </w:r>
      <w:r w:rsidRPr="00C3155F">
        <w:rPr>
          <w:rFonts w:ascii="Calibri" w:hAnsi="Calibri" w:cs="Calibri"/>
        </w:rPr>
        <w:t xml:space="preserve"> Set high expectations to push the boundaries of what is possible.</w:t>
      </w:r>
    </w:p>
    <w:p w14:paraId="1D111007" w14:textId="77777777" w:rsidR="00C3155F" w:rsidRPr="00C3155F" w:rsidRDefault="00C3155F" w:rsidP="00C3155F">
      <w:pPr>
        <w:numPr>
          <w:ilvl w:val="0"/>
          <w:numId w:val="9"/>
        </w:numPr>
        <w:spacing w:before="240" w:after="240" w:line="240" w:lineRule="auto"/>
        <w:rPr>
          <w:rFonts w:ascii="Calibri" w:hAnsi="Calibri" w:cs="Calibri"/>
        </w:rPr>
      </w:pPr>
      <w:r w:rsidRPr="00C3155F">
        <w:rPr>
          <w:rFonts w:ascii="Calibri" w:hAnsi="Calibri" w:cs="Calibri"/>
          <w:b/>
          <w:bCs/>
        </w:rPr>
        <w:t>Elastic Business Definition:</w:t>
      </w:r>
      <w:r w:rsidRPr="00C3155F">
        <w:rPr>
          <w:rFonts w:ascii="Calibri" w:hAnsi="Calibri" w:cs="Calibri"/>
        </w:rPr>
        <w:t xml:space="preserve"> Avoid narrow self-concepts that limit your opportunity horizon.</w:t>
      </w:r>
    </w:p>
    <w:p w14:paraId="32A0A599" w14:textId="77777777" w:rsidR="00C3155F" w:rsidRPr="00C3155F" w:rsidRDefault="00C3155F" w:rsidP="00C3155F">
      <w:pPr>
        <w:numPr>
          <w:ilvl w:val="0"/>
          <w:numId w:val="9"/>
        </w:numPr>
        <w:spacing w:before="240" w:after="240" w:line="240" w:lineRule="auto"/>
        <w:rPr>
          <w:rFonts w:ascii="Calibri" w:hAnsi="Calibri" w:cs="Calibri"/>
        </w:rPr>
      </w:pPr>
      <w:r w:rsidRPr="00C3155F">
        <w:rPr>
          <w:rFonts w:ascii="Calibri" w:hAnsi="Calibri" w:cs="Calibri"/>
          <w:b/>
          <w:bCs/>
        </w:rPr>
        <w:t>A Cause, Not a Business:</w:t>
      </w:r>
      <w:r w:rsidRPr="00C3155F">
        <w:rPr>
          <w:rFonts w:ascii="Calibri" w:hAnsi="Calibri" w:cs="Calibri"/>
        </w:rPr>
        <w:t xml:space="preserve"> Draw strength from a cause that goes beyond profits and growth.</w:t>
      </w:r>
    </w:p>
    <w:p w14:paraId="57FDBC3E" w14:textId="77777777" w:rsidR="00C3155F" w:rsidRPr="00C3155F" w:rsidRDefault="00C3155F" w:rsidP="00C3155F">
      <w:pPr>
        <w:numPr>
          <w:ilvl w:val="0"/>
          <w:numId w:val="9"/>
        </w:numPr>
        <w:spacing w:before="240" w:after="240" w:line="240" w:lineRule="auto"/>
        <w:rPr>
          <w:rFonts w:ascii="Calibri" w:hAnsi="Calibri" w:cs="Calibri"/>
        </w:rPr>
      </w:pPr>
      <w:r w:rsidRPr="00C3155F">
        <w:rPr>
          <w:rFonts w:ascii="Calibri" w:hAnsi="Calibri" w:cs="Calibri"/>
          <w:b/>
          <w:bCs/>
        </w:rPr>
        <w:t>New Voices:</w:t>
      </w:r>
      <w:r w:rsidRPr="00C3155F">
        <w:rPr>
          <w:rFonts w:ascii="Calibri" w:hAnsi="Calibri" w:cs="Calibri"/>
        </w:rPr>
        <w:t xml:space="preserve"> Encourage input from diverse and often unheard perspectives.</w:t>
      </w:r>
    </w:p>
    <w:p w14:paraId="3C2B7250" w14:textId="77777777" w:rsidR="00C3155F" w:rsidRPr="00C3155F" w:rsidRDefault="00C3155F" w:rsidP="00C3155F">
      <w:pPr>
        <w:numPr>
          <w:ilvl w:val="0"/>
          <w:numId w:val="9"/>
        </w:numPr>
        <w:spacing w:before="240" w:after="240" w:line="240" w:lineRule="auto"/>
        <w:rPr>
          <w:rFonts w:ascii="Calibri" w:hAnsi="Calibri" w:cs="Calibri"/>
        </w:rPr>
      </w:pPr>
      <w:r w:rsidRPr="00C3155F">
        <w:rPr>
          <w:rFonts w:ascii="Calibri" w:hAnsi="Calibri" w:cs="Calibri"/>
          <w:b/>
          <w:bCs/>
        </w:rPr>
        <w:t>An Open Market for Ideas:</w:t>
      </w:r>
      <w:r w:rsidRPr="00C3155F">
        <w:rPr>
          <w:rFonts w:ascii="Calibri" w:hAnsi="Calibri" w:cs="Calibri"/>
        </w:rPr>
        <w:t xml:space="preserve"> Create a dynamic internal market for ideas by breaking down barriers.</w:t>
      </w:r>
    </w:p>
    <w:p w14:paraId="69CD2E18" w14:textId="77777777" w:rsidR="00C3155F" w:rsidRPr="00C3155F" w:rsidRDefault="00C3155F" w:rsidP="00C3155F">
      <w:pPr>
        <w:numPr>
          <w:ilvl w:val="0"/>
          <w:numId w:val="9"/>
        </w:numPr>
        <w:spacing w:before="240" w:after="240" w:line="240" w:lineRule="auto"/>
        <w:rPr>
          <w:rFonts w:ascii="Calibri" w:hAnsi="Calibri" w:cs="Calibri"/>
        </w:rPr>
      </w:pPr>
      <w:r w:rsidRPr="00C3155F">
        <w:rPr>
          <w:rFonts w:ascii="Calibri" w:hAnsi="Calibri" w:cs="Calibri"/>
          <w:b/>
          <w:bCs/>
        </w:rPr>
        <w:lastRenderedPageBreak/>
        <w:t>An Open Market for Capital:</w:t>
      </w:r>
      <w:r w:rsidRPr="00C3155F">
        <w:rPr>
          <w:rFonts w:ascii="Calibri" w:hAnsi="Calibri" w:cs="Calibri"/>
        </w:rPr>
        <w:t xml:space="preserve"> Ensure that innovative projects can secure funding without unnecessary hurdles.</w:t>
      </w:r>
    </w:p>
    <w:p w14:paraId="7F6E300C" w14:textId="77777777" w:rsidR="00C3155F" w:rsidRPr="00C3155F" w:rsidRDefault="00C3155F" w:rsidP="00C3155F">
      <w:pPr>
        <w:numPr>
          <w:ilvl w:val="0"/>
          <w:numId w:val="9"/>
        </w:numPr>
        <w:spacing w:before="240" w:after="240" w:line="240" w:lineRule="auto"/>
        <w:rPr>
          <w:rFonts w:ascii="Calibri" w:hAnsi="Calibri" w:cs="Calibri"/>
        </w:rPr>
      </w:pPr>
      <w:r w:rsidRPr="00C3155F">
        <w:rPr>
          <w:rFonts w:ascii="Calibri" w:hAnsi="Calibri" w:cs="Calibri"/>
          <w:b/>
          <w:bCs/>
        </w:rPr>
        <w:t>An Open Market for Talent:</w:t>
      </w:r>
      <w:r w:rsidRPr="00C3155F">
        <w:rPr>
          <w:rFonts w:ascii="Calibri" w:hAnsi="Calibri" w:cs="Calibri"/>
        </w:rPr>
        <w:t xml:space="preserve"> Attract the best talent by offering exciting work and competitive compensation.</w:t>
      </w:r>
    </w:p>
    <w:p w14:paraId="41363AB0" w14:textId="77777777" w:rsidR="00C3155F" w:rsidRPr="00C3155F" w:rsidRDefault="00C3155F" w:rsidP="00C3155F">
      <w:pPr>
        <w:numPr>
          <w:ilvl w:val="0"/>
          <w:numId w:val="9"/>
        </w:numPr>
        <w:spacing w:before="240" w:after="240" w:line="240" w:lineRule="auto"/>
        <w:rPr>
          <w:rFonts w:ascii="Calibri" w:hAnsi="Calibri" w:cs="Calibri"/>
        </w:rPr>
      </w:pPr>
      <w:r w:rsidRPr="00C3155F">
        <w:rPr>
          <w:rFonts w:ascii="Calibri" w:hAnsi="Calibri" w:cs="Calibri"/>
          <w:b/>
          <w:bCs/>
        </w:rPr>
        <w:t>Low-Risk Experimentation:</w:t>
      </w:r>
      <w:r w:rsidRPr="00C3155F">
        <w:rPr>
          <w:rFonts w:ascii="Calibri" w:hAnsi="Calibri" w:cs="Calibri"/>
        </w:rPr>
        <w:t xml:space="preserve"> Be bold but manage risks effectively.</w:t>
      </w:r>
    </w:p>
    <w:p w14:paraId="5876555E" w14:textId="77777777" w:rsidR="00C3155F" w:rsidRPr="00C3155F" w:rsidRDefault="00C3155F" w:rsidP="00C3155F">
      <w:pPr>
        <w:numPr>
          <w:ilvl w:val="0"/>
          <w:numId w:val="9"/>
        </w:numPr>
        <w:spacing w:before="240" w:after="240" w:line="240" w:lineRule="auto"/>
        <w:rPr>
          <w:rFonts w:ascii="Calibri" w:hAnsi="Calibri" w:cs="Calibri"/>
        </w:rPr>
      </w:pPr>
      <w:r w:rsidRPr="00C3155F">
        <w:rPr>
          <w:rFonts w:ascii="Calibri" w:hAnsi="Calibri" w:cs="Calibri"/>
          <w:b/>
          <w:bCs/>
        </w:rPr>
        <w:t>Cellular Division:</w:t>
      </w:r>
      <w:r w:rsidRPr="00C3155F">
        <w:rPr>
          <w:rFonts w:ascii="Calibri" w:hAnsi="Calibri" w:cs="Calibri"/>
        </w:rPr>
        <w:t xml:space="preserve"> Organize your company into smaller, innovative units.</w:t>
      </w:r>
    </w:p>
    <w:p w14:paraId="4EB5D269" w14:textId="77777777" w:rsidR="00C3155F" w:rsidRPr="00C3155F" w:rsidRDefault="00C3155F" w:rsidP="00C3155F">
      <w:pPr>
        <w:numPr>
          <w:ilvl w:val="0"/>
          <w:numId w:val="9"/>
        </w:numPr>
        <w:spacing w:before="240" w:after="240" w:line="240" w:lineRule="auto"/>
        <w:rPr>
          <w:rFonts w:ascii="Calibri" w:hAnsi="Calibri" w:cs="Calibri"/>
        </w:rPr>
      </w:pPr>
      <w:r w:rsidRPr="00C3155F">
        <w:rPr>
          <w:rFonts w:ascii="Calibri" w:hAnsi="Calibri" w:cs="Calibri"/>
          <w:b/>
          <w:bCs/>
        </w:rPr>
        <w:t>Personal Wealth Accumulation:</w:t>
      </w:r>
      <w:r w:rsidRPr="00C3155F">
        <w:rPr>
          <w:rFonts w:ascii="Calibri" w:hAnsi="Calibri" w:cs="Calibri"/>
        </w:rPr>
        <w:t xml:space="preserve"> Reward employees like entrepreneurs to incentivize innovation.</w:t>
      </w:r>
    </w:p>
    <w:p w14:paraId="3055E920"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Practical Application</w:t>
      </w:r>
    </w:p>
    <w:p w14:paraId="6ADD4870" w14:textId="77777777" w:rsidR="00C3155F" w:rsidRPr="00C3155F" w:rsidRDefault="00C3155F" w:rsidP="00C3155F">
      <w:pPr>
        <w:numPr>
          <w:ilvl w:val="0"/>
          <w:numId w:val="10"/>
        </w:numPr>
        <w:spacing w:before="240" w:after="240" w:line="240" w:lineRule="auto"/>
        <w:rPr>
          <w:rFonts w:ascii="Calibri" w:hAnsi="Calibri" w:cs="Calibri"/>
        </w:rPr>
      </w:pPr>
      <w:r w:rsidRPr="00C3155F">
        <w:rPr>
          <w:rFonts w:ascii="Calibri" w:hAnsi="Calibri" w:cs="Calibri"/>
          <w:b/>
          <w:bCs/>
        </w:rPr>
        <w:t>Set Ambitious Goals:</w:t>
      </w:r>
      <w:r w:rsidRPr="00C3155F">
        <w:rPr>
          <w:rFonts w:ascii="Calibri" w:hAnsi="Calibri" w:cs="Calibri"/>
        </w:rPr>
        <w:t xml:space="preserve"> Encourage your team to aim high and strive for extraordinary achievements.</w:t>
      </w:r>
    </w:p>
    <w:p w14:paraId="4630EC65" w14:textId="77777777" w:rsidR="00C3155F" w:rsidRPr="00C3155F" w:rsidRDefault="00C3155F" w:rsidP="00C3155F">
      <w:pPr>
        <w:numPr>
          <w:ilvl w:val="0"/>
          <w:numId w:val="10"/>
        </w:numPr>
        <w:spacing w:before="240" w:after="240" w:line="240" w:lineRule="auto"/>
        <w:rPr>
          <w:rFonts w:ascii="Calibri" w:hAnsi="Calibri" w:cs="Calibri"/>
        </w:rPr>
      </w:pPr>
      <w:r w:rsidRPr="00C3155F">
        <w:rPr>
          <w:rFonts w:ascii="Calibri" w:hAnsi="Calibri" w:cs="Calibri"/>
          <w:b/>
          <w:bCs/>
        </w:rPr>
        <w:t>Expand Business Horizons:</w:t>
      </w:r>
      <w:r w:rsidRPr="00C3155F">
        <w:rPr>
          <w:rFonts w:ascii="Calibri" w:hAnsi="Calibri" w:cs="Calibri"/>
        </w:rPr>
        <w:t xml:space="preserve"> Regularly reassess and expand the scope of your business to uncover new opportunities.</w:t>
      </w:r>
    </w:p>
    <w:p w14:paraId="5DE9B455" w14:textId="77777777" w:rsidR="00C3155F" w:rsidRPr="00C3155F" w:rsidRDefault="00C3155F" w:rsidP="00C3155F">
      <w:pPr>
        <w:numPr>
          <w:ilvl w:val="0"/>
          <w:numId w:val="10"/>
        </w:numPr>
        <w:spacing w:before="240" w:after="240" w:line="240" w:lineRule="auto"/>
        <w:rPr>
          <w:rFonts w:ascii="Calibri" w:hAnsi="Calibri" w:cs="Calibri"/>
        </w:rPr>
      </w:pPr>
      <w:r w:rsidRPr="00C3155F">
        <w:rPr>
          <w:rFonts w:ascii="Calibri" w:hAnsi="Calibri" w:cs="Calibri"/>
          <w:b/>
          <w:bCs/>
        </w:rPr>
        <w:t>Align with a Higher Purpose:</w:t>
      </w:r>
      <w:r w:rsidRPr="00C3155F">
        <w:rPr>
          <w:rFonts w:ascii="Calibri" w:hAnsi="Calibri" w:cs="Calibri"/>
        </w:rPr>
        <w:t xml:space="preserve"> Foster a sense of mission that inspires and motivates your team.</w:t>
      </w:r>
    </w:p>
    <w:p w14:paraId="69B81251" w14:textId="77777777" w:rsidR="00C3155F" w:rsidRPr="00C3155F" w:rsidRDefault="00C3155F" w:rsidP="00C3155F">
      <w:pPr>
        <w:numPr>
          <w:ilvl w:val="0"/>
          <w:numId w:val="10"/>
        </w:numPr>
        <w:spacing w:before="240" w:after="240" w:line="240" w:lineRule="auto"/>
        <w:rPr>
          <w:rFonts w:ascii="Calibri" w:hAnsi="Calibri" w:cs="Calibri"/>
        </w:rPr>
      </w:pPr>
      <w:r w:rsidRPr="00C3155F">
        <w:rPr>
          <w:rFonts w:ascii="Calibri" w:hAnsi="Calibri" w:cs="Calibri"/>
          <w:b/>
          <w:bCs/>
        </w:rPr>
        <w:t>Promote Diverse Perspectives:</w:t>
      </w:r>
      <w:r w:rsidRPr="00C3155F">
        <w:rPr>
          <w:rFonts w:ascii="Calibri" w:hAnsi="Calibri" w:cs="Calibri"/>
        </w:rPr>
        <w:t xml:space="preserve"> Actively seek out and listen to new and diverse voices within your organization.</w:t>
      </w:r>
    </w:p>
    <w:p w14:paraId="55A3ADC7" w14:textId="77777777" w:rsidR="00C3155F" w:rsidRPr="00C3155F" w:rsidRDefault="00C3155F" w:rsidP="00C3155F">
      <w:pPr>
        <w:numPr>
          <w:ilvl w:val="0"/>
          <w:numId w:val="10"/>
        </w:numPr>
        <w:spacing w:before="240" w:after="240" w:line="240" w:lineRule="auto"/>
        <w:rPr>
          <w:rFonts w:ascii="Calibri" w:hAnsi="Calibri" w:cs="Calibri"/>
        </w:rPr>
      </w:pPr>
      <w:r w:rsidRPr="00C3155F">
        <w:rPr>
          <w:rFonts w:ascii="Calibri" w:hAnsi="Calibri" w:cs="Calibri"/>
          <w:b/>
          <w:bCs/>
        </w:rPr>
        <w:t>Facilitate Idea Sharing:</w:t>
      </w:r>
      <w:r w:rsidRPr="00C3155F">
        <w:rPr>
          <w:rFonts w:ascii="Calibri" w:hAnsi="Calibri" w:cs="Calibri"/>
        </w:rPr>
        <w:t xml:space="preserve"> Create platforms and processes that enable the free flow of ideas.</w:t>
      </w:r>
    </w:p>
    <w:p w14:paraId="034E8AE8" w14:textId="77777777" w:rsidR="00C3155F" w:rsidRPr="00C3155F" w:rsidRDefault="00C3155F" w:rsidP="00C3155F">
      <w:pPr>
        <w:numPr>
          <w:ilvl w:val="0"/>
          <w:numId w:val="10"/>
        </w:numPr>
        <w:spacing w:before="240" w:after="240" w:line="240" w:lineRule="auto"/>
        <w:rPr>
          <w:rFonts w:ascii="Calibri" w:hAnsi="Calibri" w:cs="Calibri"/>
        </w:rPr>
      </w:pPr>
      <w:r w:rsidRPr="00C3155F">
        <w:rPr>
          <w:rFonts w:ascii="Calibri" w:hAnsi="Calibri" w:cs="Calibri"/>
          <w:b/>
          <w:bCs/>
        </w:rPr>
        <w:t>Provide Funding Flexibility:</w:t>
      </w:r>
      <w:r w:rsidRPr="00C3155F">
        <w:rPr>
          <w:rFonts w:ascii="Calibri" w:hAnsi="Calibri" w:cs="Calibri"/>
        </w:rPr>
        <w:t xml:space="preserve"> Ensure that promising projects can access the necessary resources without bureaucratic delays.</w:t>
      </w:r>
    </w:p>
    <w:p w14:paraId="77339110" w14:textId="77777777" w:rsidR="00C3155F" w:rsidRPr="00C3155F" w:rsidRDefault="00C3155F" w:rsidP="00C3155F">
      <w:pPr>
        <w:numPr>
          <w:ilvl w:val="0"/>
          <w:numId w:val="10"/>
        </w:numPr>
        <w:spacing w:before="240" w:after="240" w:line="240" w:lineRule="auto"/>
        <w:rPr>
          <w:rFonts w:ascii="Calibri" w:hAnsi="Calibri" w:cs="Calibri"/>
        </w:rPr>
      </w:pPr>
      <w:r w:rsidRPr="00C3155F">
        <w:rPr>
          <w:rFonts w:ascii="Calibri" w:hAnsi="Calibri" w:cs="Calibri"/>
          <w:b/>
          <w:bCs/>
        </w:rPr>
        <w:t>Attract Top Talent:</w:t>
      </w:r>
      <w:r w:rsidRPr="00C3155F">
        <w:rPr>
          <w:rFonts w:ascii="Calibri" w:hAnsi="Calibri" w:cs="Calibri"/>
        </w:rPr>
        <w:t xml:space="preserve"> Offer attractive incentives and create a stimulating work environment to attract and retain the best talent.</w:t>
      </w:r>
    </w:p>
    <w:p w14:paraId="10510828" w14:textId="77777777" w:rsidR="00C3155F" w:rsidRPr="00C3155F" w:rsidRDefault="00C3155F" w:rsidP="00C3155F">
      <w:pPr>
        <w:numPr>
          <w:ilvl w:val="0"/>
          <w:numId w:val="10"/>
        </w:numPr>
        <w:spacing w:before="240" w:after="240" w:line="240" w:lineRule="auto"/>
        <w:rPr>
          <w:rFonts w:ascii="Calibri" w:hAnsi="Calibri" w:cs="Calibri"/>
        </w:rPr>
      </w:pPr>
      <w:r w:rsidRPr="00C3155F">
        <w:rPr>
          <w:rFonts w:ascii="Calibri" w:hAnsi="Calibri" w:cs="Calibri"/>
          <w:b/>
          <w:bCs/>
        </w:rPr>
        <w:t>Encourage Safe Experimentation:</w:t>
      </w:r>
      <w:r w:rsidRPr="00C3155F">
        <w:rPr>
          <w:rFonts w:ascii="Calibri" w:hAnsi="Calibri" w:cs="Calibri"/>
        </w:rPr>
        <w:t xml:space="preserve"> Develop processes for experimenting with new ideas while managing potential risks.</w:t>
      </w:r>
    </w:p>
    <w:p w14:paraId="0FB29BF5" w14:textId="77777777" w:rsidR="00C3155F" w:rsidRPr="00C3155F" w:rsidRDefault="00C3155F" w:rsidP="00C3155F">
      <w:pPr>
        <w:numPr>
          <w:ilvl w:val="0"/>
          <w:numId w:val="10"/>
        </w:numPr>
        <w:spacing w:before="240" w:after="240" w:line="240" w:lineRule="auto"/>
        <w:rPr>
          <w:rFonts w:ascii="Calibri" w:hAnsi="Calibri" w:cs="Calibri"/>
        </w:rPr>
      </w:pPr>
      <w:r w:rsidRPr="00C3155F">
        <w:rPr>
          <w:rFonts w:ascii="Calibri" w:hAnsi="Calibri" w:cs="Calibri"/>
          <w:b/>
          <w:bCs/>
        </w:rPr>
        <w:t>Organize for Innovation:</w:t>
      </w:r>
      <w:r w:rsidRPr="00C3155F">
        <w:rPr>
          <w:rFonts w:ascii="Calibri" w:hAnsi="Calibri" w:cs="Calibri"/>
        </w:rPr>
        <w:t xml:space="preserve"> Structure your organization to support innovation through small, autonomous units.</w:t>
      </w:r>
    </w:p>
    <w:p w14:paraId="5215CD09" w14:textId="77777777" w:rsidR="00C3155F" w:rsidRPr="00C3155F" w:rsidRDefault="00C3155F" w:rsidP="00C3155F">
      <w:pPr>
        <w:numPr>
          <w:ilvl w:val="0"/>
          <w:numId w:val="10"/>
        </w:numPr>
        <w:spacing w:before="240" w:after="240" w:line="240" w:lineRule="auto"/>
        <w:rPr>
          <w:rFonts w:ascii="Calibri" w:hAnsi="Calibri" w:cs="Calibri"/>
        </w:rPr>
      </w:pPr>
      <w:r w:rsidRPr="00C3155F">
        <w:rPr>
          <w:rFonts w:ascii="Calibri" w:hAnsi="Calibri" w:cs="Calibri"/>
          <w:b/>
          <w:bCs/>
        </w:rPr>
        <w:t>Reward Innovation:</w:t>
      </w:r>
      <w:r w:rsidRPr="00C3155F">
        <w:rPr>
          <w:rFonts w:ascii="Calibri" w:hAnsi="Calibri" w:cs="Calibri"/>
        </w:rPr>
        <w:t xml:space="preserve"> Implement compensation structures that reward innovative contributions and entrepreneurial efforts.</w:t>
      </w:r>
    </w:p>
    <w:p w14:paraId="2967B39A"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By following these design rules, businesses can create an environment that supports and sustains innovation.</w:t>
      </w:r>
    </w:p>
    <w:p w14:paraId="0A61F2EA"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lastRenderedPageBreak/>
        <w:t>Section 6: The Wheel of Innovation</w:t>
      </w:r>
    </w:p>
    <w:p w14:paraId="6AB0B7EC"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Innovation is a dynamic process that requires continuous motion and iteration.</w:t>
      </w:r>
    </w:p>
    <w:p w14:paraId="188CCC6D"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Key Steps in the Innovation Process</w:t>
      </w:r>
    </w:p>
    <w:p w14:paraId="6C8B3674" w14:textId="77777777" w:rsidR="00C3155F" w:rsidRPr="00C3155F" w:rsidRDefault="00C3155F" w:rsidP="00C3155F">
      <w:pPr>
        <w:numPr>
          <w:ilvl w:val="0"/>
          <w:numId w:val="11"/>
        </w:numPr>
        <w:spacing w:before="240" w:after="240" w:line="240" w:lineRule="auto"/>
        <w:rPr>
          <w:rFonts w:ascii="Calibri" w:hAnsi="Calibri" w:cs="Calibri"/>
        </w:rPr>
      </w:pPr>
      <w:r w:rsidRPr="00C3155F">
        <w:rPr>
          <w:rFonts w:ascii="Calibri" w:hAnsi="Calibri" w:cs="Calibri"/>
          <w:b/>
          <w:bCs/>
        </w:rPr>
        <w:t>Imagining New Possibilities:</w:t>
      </w:r>
      <w:r w:rsidRPr="00C3155F">
        <w:rPr>
          <w:rFonts w:ascii="Calibri" w:hAnsi="Calibri" w:cs="Calibri"/>
        </w:rPr>
        <w:t xml:space="preserve"> Continuously explore new ideas and possibilities.</w:t>
      </w:r>
    </w:p>
    <w:p w14:paraId="33B4FD92" w14:textId="77777777" w:rsidR="00C3155F" w:rsidRPr="00C3155F" w:rsidRDefault="00C3155F" w:rsidP="00C3155F">
      <w:pPr>
        <w:numPr>
          <w:ilvl w:val="0"/>
          <w:numId w:val="11"/>
        </w:numPr>
        <w:spacing w:before="240" w:after="240" w:line="240" w:lineRule="auto"/>
        <w:rPr>
          <w:rFonts w:ascii="Calibri" w:hAnsi="Calibri" w:cs="Calibri"/>
        </w:rPr>
      </w:pPr>
      <w:r w:rsidRPr="00C3155F">
        <w:rPr>
          <w:rFonts w:ascii="Calibri" w:hAnsi="Calibri" w:cs="Calibri"/>
          <w:b/>
          <w:bCs/>
        </w:rPr>
        <w:t>Designing Coherent Business Models:</w:t>
      </w:r>
      <w:r w:rsidRPr="00C3155F">
        <w:rPr>
          <w:rFonts w:ascii="Calibri" w:hAnsi="Calibri" w:cs="Calibri"/>
        </w:rPr>
        <w:t xml:space="preserve"> Develop business models that effectively leverage new ideas.</w:t>
      </w:r>
    </w:p>
    <w:p w14:paraId="4170A693" w14:textId="77777777" w:rsidR="00C3155F" w:rsidRPr="00C3155F" w:rsidRDefault="00C3155F" w:rsidP="00C3155F">
      <w:pPr>
        <w:numPr>
          <w:ilvl w:val="0"/>
          <w:numId w:val="11"/>
        </w:numPr>
        <w:spacing w:before="240" w:after="240" w:line="240" w:lineRule="auto"/>
        <w:rPr>
          <w:rFonts w:ascii="Calibri" w:hAnsi="Calibri" w:cs="Calibri"/>
        </w:rPr>
      </w:pPr>
      <w:r w:rsidRPr="00C3155F">
        <w:rPr>
          <w:rFonts w:ascii="Calibri" w:hAnsi="Calibri" w:cs="Calibri"/>
          <w:b/>
          <w:bCs/>
        </w:rPr>
        <w:t>Experimentation:</w:t>
      </w:r>
      <w:r w:rsidRPr="00C3155F">
        <w:rPr>
          <w:rFonts w:ascii="Calibri" w:hAnsi="Calibri" w:cs="Calibri"/>
        </w:rPr>
        <w:t xml:space="preserve"> Conduct small-scale experiments to test the viability of new concepts.</w:t>
      </w:r>
    </w:p>
    <w:p w14:paraId="19B33BC2" w14:textId="77777777" w:rsidR="00C3155F" w:rsidRPr="00C3155F" w:rsidRDefault="00C3155F" w:rsidP="00C3155F">
      <w:pPr>
        <w:numPr>
          <w:ilvl w:val="0"/>
          <w:numId w:val="11"/>
        </w:numPr>
        <w:spacing w:before="240" w:after="240" w:line="240" w:lineRule="auto"/>
        <w:rPr>
          <w:rFonts w:ascii="Calibri" w:hAnsi="Calibri" w:cs="Calibri"/>
        </w:rPr>
      </w:pPr>
      <w:r w:rsidRPr="00C3155F">
        <w:rPr>
          <w:rFonts w:ascii="Calibri" w:hAnsi="Calibri" w:cs="Calibri"/>
          <w:b/>
          <w:bCs/>
        </w:rPr>
        <w:t>Assessment:</w:t>
      </w:r>
      <w:r w:rsidRPr="00C3155F">
        <w:rPr>
          <w:rFonts w:ascii="Calibri" w:hAnsi="Calibri" w:cs="Calibri"/>
        </w:rPr>
        <w:t xml:space="preserve"> Evaluate the outcomes of experiments to learn and refine concepts.</w:t>
      </w:r>
    </w:p>
    <w:p w14:paraId="0C08399A" w14:textId="77777777" w:rsidR="00C3155F" w:rsidRPr="00C3155F" w:rsidRDefault="00C3155F" w:rsidP="00C3155F">
      <w:pPr>
        <w:numPr>
          <w:ilvl w:val="0"/>
          <w:numId w:val="11"/>
        </w:numPr>
        <w:spacing w:before="240" w:after="240" w:line="240" w:lineRule="auto"/>
        <w:rPr>
          <w:rFonts w:ascii="Calibri" w:hAnsi="Calibri" w:cs="Calibri"/>
        </w:rPr>
      </w:pPr>
      <w:r w:rsidRPr="00C3155F">
        <w:rPr>
          <w:rFonts w:ascii="Calibri" w:hAnsi="Calibri" w:cs="Calibri"/>
          <w:b/>
          <w:bCs/>
        </w:rPr>
        <w:t>Scaling Up:</w:t>
      </w:r>
      <w:r w:rsidRPr="00C3155F">
        <w:rPr>
          <w:rFonts w:ascii="Calibri" w:hAnsi="Calibri" w:cs="Calibri"/>
        </w:rPr>
        <w:t xml:space="preserve"> Scale successful experiments to full implementation.</w:t>
      </w:r>
    </w:p>
    <w:p w14:paraId="32967E4C" w14:textId="77777777" w:rsidR="00C3155F" w:rsidRPr="00C3155F" w:rsidRDefault="00C3155F" w:rsidP="00C3155F">
      <w:pPr>
        <w:numPr>
          <w:ilvl w:val="0"/>
          <w:numId w:val="11"/>
        </w:numPr>
        <w:spacing w:before="240" w:after="240" w:line="240" w:lineRule="auto"/>
        <w:rPr>
          <w:rFonts w:ascii="Calibri" w:hAnsi="Calibri" w:cs="Calibri"/>
        </w:rPr>
      </w:pPr>
      <w:r w:rsidRPr="00C3155F">
        <w:rPr>
          <w:rFonts w:ascii="Calibri" w:hAnsi="Calibri" w:cs="Calibri"/>
          <w:b/>
          <w:bCs/>
        </w:rPr>
        <w:t>Re-Experimentation:</w:t>
      </w:r>
      <w:r w:rsidRPr="00C3155F">
        <w:rPr>
          <w:rFonts w:ascii="Calibri" w:hAnsi="Calibri" w:cs="Calibri"/>
        </w:rPr>
        <w:t xml:space="preserve"> If necessary, iterate and re-experiment to further refine concepts.</w:t>
      </w:r>
    </w:p>
    <w:p w14:paraId="5277E9AC"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Practical Application</w:t>
      </w:r>
    </w:p>
    <w:p w14:paraId="5D4C50F0" w14:textId="77777777" w:rsidR="00C3155F" w:rsidRPr="00C3155F" w:rsidRDefault="00C3155F" w:rsidP="00C3155F">
      <w:pPr>
        <w:numPr>
          <w:ilvl w:val="0"/>
          <w:numId w:val="12"/>
        </w:numPr>
        <w:spacing w:before="240" w:after="240" w:line="240" w:lineRule="auto"/>
        <w:rPr>
          <w:rFonts w:ascii="Calibri" w:hAnsi="Calibri" w:cs="Calibri"/>
        </w:rPr>
      </w:pPr>
      <w:r w:rsidRPr="00C3155F">
        <w:rPr>
          <w:rFonts w:ascii="Calibri" w:hAnsi="Calibri" w:cs="Calibri"/>
          <w:b/>
          <w:bCs/>
        </w:rPr>
        <w:t>Foster a Culture of Imagination:</w:t>
      </w:r>
      <w:r w:rsidRPr="00C3155F">
        <w:rPr>
          <w:rFonts w:ascii="Calibri" w:hAnsi="Calibri" w:cs="Calibri"/>
        </w:rPr>
        <w:t xml:space="preserve"> Encourage continuous brainstorming and idea generation within your team.</w:t>
      </w:r>
    </w:p>
    <w:p w14:paraId="53C9DEC7" w14:textId="77777777" w:rsidR="00C3155F" w:rsidRPr="00C3155F" w:rsidRDefault="00C3155F" w:rsidP="00C3155F">
      <w:pPr>
        <w:numPr>
          <w:ilvl w:val="0"/>
          <w:numId w:val="12"/>
        </w:numPr>
        <w:spacing w:before="240" w:after="240" w:line="240" w:lineRule="auto"/>
        <w:rPr>
          <w:rFonts w:ascii="Calibri" w:hAnsi="Calibri" w:cs="Calibri"/>
        </w:rPr>
      </w:pPr>
      <w:r w:rsidRPr="00C3155F">
        <w:rPr>
          <w:rFonts w:ascii="Calibri" w:hAnsi="Calibri" w:cs="Calibri"/>
          <w:b/>
          <w:bCs/>
        </w:rPr>
        <w:t>Develop Robust Business Models:</w:t>
      </w:r>
      <w:r w:rsidRPr="00C3155F">
        <w:rPr>
          <w:rFonts w:ascii="Calibri" w:hAnsi="Calibri" w:cs="Calibri"/>
        </w:rPr>
        <w:t xml:space="preserve"> Ensure that new ideas are supported by coherent and viable business models.</w:t>
      </w:r>
    </w:p>
    <w:p w14:paraId="02745F19" w14:textId="77777777" w:rsidR="00C3155F" w:rsidRPr="00C3155F" w:rsidRDefault="00C3155F" w:rsidP="00C3155F">
      <w:pPr>
        <w:numPr>
          <w:ilvl w:val="0"/>
          <w:numId w:val="12"/>
        </w:numPr>
        <w:spacing w:before="240" w:after="240" w:line="240" w:lineRule="auto"/>
        <w:rPr>
          <w:rFonts w:ascii="Calibri" w:hAnsi="Calibri" w:cs="Calibri"/>
        </w:rPr>
      </w:pPr>
      <w:r w:rsidRPr="00C3155F">
        <w:rPr>
          <w:rFonts w:ascii="Calibri" w:hAnsi="Calibri" w:cs="Calibri"/>
          <w:b/>
          <w:bCs/>
        </w:rPr>
        <w:t>Conduct Small-Scale Experiments:</w:t>
      </w:r>
      <w:r w:rsidRPr="00C3155F">
        <w:rPr>
          <w:rFonts w:ascii="Calibri" w:hAnsi="Calibri" w:cs="Calibri"/>
        </w:rPr>
        <w:t xml:space="preserve"> Test new concepts on a small scale to minimize risk and gather valuable insights.</w:t>
      </w:r>
    </w:p>
    <w:p w14:paraId="4570FDA6" w14:textId="77777777" w:rsidR="00C3155F" w:rsidRPr="00C3155F" w:rsidRDefault="00C3155F" w:rsidP="00C3155F">
      <w:pPr>
        <w:numPr>
          <w:ilvl w:val="0"/>
          <w:numId w:val="12"/>
        </w:numPr>
        <w:spacing w:before="240" w:after="240" w:line="240" w:lineRule="auto"/>
        <w:rPr>
          <w:rFonts w:ascii="Calibri" w:hAnsi="Calibri" w:cs="Calibri"/>
        </w:rPr>
      </w:pPr>
      <w:r w:rsidRPr="00C3155F">
        <w:rPr>
          <w:rFonts w:ascii="Calibri" w:hAnsi="Calibri" w:cs="Calibri"/>
          <w:b/>
          <w:bCs/>
        </w:rPr>
        <w:t>Learn and Adapt:</w:t>
      </w:r>
      <w:r w:rsidRPr="00C3155F">
        <w:rPr>
          <w:rFonts w:ascii="Calibri" w:hAnsi="Calibri" w:cs="Calibri"/>
        </w:rPr>
        <w:t xml:space="preserve"> Regularly assess experiment outcomes and use the findings to improve and refine ideas.</w:t>
      </w:r>
    </w:p>
    <w:p w14:paraId="1ABFB2A9" w14:textId="77777777" w:rsidR="00C3155F" w:rsidRPr="00C3155F" w:rsidRDefault="00C3155F" w:rsidP="00C3155F">
      <w:pPr>
        <w:numPr>
          <w:ilvl w:val="0"/>
          <w:numId w:val="12"/>
        </w:numPr>
        <w:spacing w:before="240" w:after="240" w:line="240" w:lineRule="auto"/>
        <w:rPr>
          <w:rFonts w:ascii="Calibri" w:hAnsi="Calibri" w:cs="Calibri"/>
        </w:rPr>
      </w:pPr>
      <w:r w:rsidRPr="00C3155F">
        <w:rPr>
          <w:rFonts w:ascii="Calibri" w:hAnsi="Calibri" w:cs="Calibri"/>
          <w:b/>
          <w:bCs/>
        </w:rPr>
        <w:t>Scale Successful Ideas:</w:t>
      </w:r>
      <w:r w:rsidRPr="00C3155F">
        <w:rPr>
          <w:rFonts w:ascii="Calibri" w:hAnsi="Calibri" w:cs="Calibri"/>
        </w:rPr>
        <w:t xml:space="preserve"> Expand successful experiments into full-scale implementations.</w:t>
      </w:r>
    </w:p>
    <w:p w14:paraId="4735B058" w14:textId="77777777" w:rsidR="00C3155F" w:rsidRPr="00C3155F" w:rsidRDefault="00C3155F" w:rsidP="00C3155F">
      <w:pPr>
        <w:numPr>
          <w:ilvl w:val="0"/>
          <w:numId w:val="12"/>
        </w:numPr>
        <w:spacing w:before="240" w:after="240" w:line="240" w:lineRule="auto"/>
        <w:rPr>
          <w:rFonts w:ascii="Calibri" w:hAnsi="Calibri" w:cs="Calibri"/>
        </w:rPr>
      </w:pPr>
      <w:r w:rsidRPr="00C3155F">
        <w:rPr>
          <w:rFonts w:ascii="Calibri" w:hAnsi="Calibri" w:cs="Calibri"/>
          <w:b/>
          <w:bCs/>
        </w:rPr>
        <w:t>Iterate and Improve:</w:t>
      </w:r>
      <w:r w:rsidRPr="00C3155F">
        <w:rPr>
          <w:rFonts w:ascii="Calibri" w:hAnsi="Calibri" w:cs="Calibri"/>
        </w:rPr>
        <w:t xml:space="preserve"> Be prepared to go through multiple cycles of experimentation and assessment to perfect new concepts.</w:t>
      </w:r>
    </w:p>
    <w:p w14:paraId="71BB0D96"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The wheel of innovation is a continuous cycle that ensures businesses remain dynamic and adaptable in a constantly changing environment.</w:t>
      </w:r>
    </w:p>
    <w:p w14:paraId="300529BB"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Section 7: Bridging Major Components of a Business Model</w:t>
      </w:r>
    </w:p>
    <w:p w14:paraId="511EB6AF"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To create a cohesive and innovative business model, it's essential to bridge the different components effectively.</w:t>
      </w:r>
    </w:p>
    <w:p w14:paraId="225349EB"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Key Bridging Factors</w:t>
      </w:r>
    </w:p>
    <w:p w14:paraId="704776E3" w14:textId="77777777" w:rsidR="00C3155F" w:rsidRPr="00C3155F" w:rsidRDefault="00C3155F" w:rsidP="00C3155F">
      <w:pPr>
        <w:numPr>
          <w:ilvl w:val="0"/>
          <w:numId w:val="13"/>
        </w:numPr>
        <w:spacing w:before="240" w:after="240" w:line="240" w:lineRule="auto"/>
        <w:rPr>
          <w:rFonts w:ascii="Calibri" w:hAnsi="Calibri" w:cs="Calibri"/>
        </w:rPr>
      </w:pPr>
      <w:r w:rsidRPr="00C3155F">
        <w:rPr>
          <w:rFonts w:ascii="Calibri" w:hAnsi="Calibri" w:cs="Calibri"/>
          <w:b/>
          <w:bCs/>
        </w:rPr>
        <w:lastRenderedPageBreak/>
        <w:t>Core Strategy Alignment:</w:t>
      </w:r>
      <w:r w:rsidRPr="00C3155F">
        <w:rPr>
          <w:rFonts w:ascii="Calibri" w:hAnsi="Calibri" w:cs="Calibri"/>
        </w:rPr>
        <w:t xml:space="preserve"> Ensure that your core strategy aligns with your mission and customer needs.</w:t>
      </w:r>
    </w:p>
    <w:p w14:paraId="00A8DD5A" w14:textId="77777777" w:rsidR="00C3155F" w:rsidRPr="00C3155F" w:rsidRDefault="00C3155F" w:rsidP="00C3155F">
      <w:pPr>
        <w:numPr>
          <w:ilvl w:val="0"/>
          <w:numId w:val="13"/>
        </w:numPr>
        <w:spacing w:before="240" w:after="240" w:line="240" w:lineRule="auto"/>
        <w:rPr>
          <w:rFonts w:ascii="Calibri" w:hAnsi="Calibri" w:cs="Calibri"/>
        </w:rPr>
      </w:pPr>
      <w:r w:rsidRPr="00C3155F">
        <w:rPr>
          <w:rFonts w:ascii="Calibri" w:hAnsi="Calibri" w:cs="Calibri"/>
          <w:b/>
          <w:bCs/>
        </w:rPr>
        <w:t>Customer Interface Optimization:</w:t>
      </w:r>
      <w:r w:rsidRPr="00C3155F">
        <w:rPr>
          <w:rFonts w:ascii="Calibri" w:hAnsi="Calibri" w:cs="Calibri"/>
        </w:rPr>
        <w:t xml:space="preserve"> Make the customer experience seamless and enjoyable.</w:t>
      </w:r>
    </w:p>
    <w:p w14:paraId="694074F9" w14:textId="77777777" w:rsidR="00C3155F" w:rsidRPr="00C3155F" w:rsidRDefault="00C3155F" w:rsidP="00C3155F">
      <w:pPr>
        <w:numPr>
          <w:ilvl w:val="0"/>
          <w:numId w:val="13"/>
        </w:numPr>
        <w:spacing w:before="240" w:after="240" w:line="240" w:lineRule="auto"/>
        <w:rPr>
          <w:rFonts w:ascii="Calibri" w:hAnsi="Calibri" w:cs="Calibri"/>
        </w:rPr>
      </w:pPr>
      <w:r w:rsidRPr="00C3155F">
        <w:rPr>
          <w:rFonts w:ascii="Calibri" w:hAnsi="Calibri" w:cs="Calibri"/>
          <w:b/>
          <w:bCs/>
        </w:rPr>
        <w:t>Leveraging Strategic Resources:</w:t>
      </w:r>
      <w:r w:rsidRPr="00C3155F">
        <w:rPr>
          <w:rFonts w:ascii="Calibri" w:hAnsi="Calibri" w:cs="Calibri"/>
        </w:rPr>
        <w:t xml:space="preserve"> Use your strategic resources in innovative ways to deliver unique value.</w:t>
      </w:r>
    </w:p>
    <w:p w14:paraId="68D465E6" w14:textId="77777777" w:rsidR="00C3155F" w:rsidRPr="00C3155F" w:rsidRDefault="00C3155F" w:rsidP="00C3155F">
      <w:pPr>
        <w:numPr>
          <w:ilvl w:val="0"/>
          <w:numId w:val="13"/>
        </w:numPr>
        <w:spacing w:before="240" w:after="240" w:line="240" w:lineRule="auto"/>
        <w:rPr>
          <w:rFonts w:ascii="Calibri" w:hAnsi="Calibri" w:cs="Calibri"/>
        </w:rPr>
      </w:pPr>
      <w:r w:rsidRPr="00C3155F">
        <w:rPr>
          <w:rFonts w:ascii="Calibri" w:hAnsi="Calibri" w:cs="Calibri"/>
          <w:b/>
          <w:bCs/>
        </w:rPr>
        <w:t>Building a Strong Value Network:</w:t>
      </w:r>
      <w:r w:rsidRPr="00C3155F">
        <w:rPr>
          <w:rFonts w:ascii="Calibri" w:hAnsi="Calibri" w:cs="Calibri"/>
        </w:rPr>
        <w:t xml:space="preserve"> Collaborate with partners and suppliers to enhance your innovation capability.</w:t>
      </w:r>
    </w:p>
    <w:p w14:paraId="37560E02"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Practical Application</w:t>
      </w:r>
    </w:p>
    <w:p w14:paraId="7B643A50" w14:textId="77777777" w:rsidR="00C3155F" w:rsidRPr="00C3155F" w:rsidRDefault="00C3155F" w:rsidP="00C3155F">
      <w:pPr>
        <w:numPr>
          <w:ilvl w:val="0"/>
          <w:numId w:val="14"/>
        </w:numPr>
        <w:spacing w:before="240" w:after="240" w:line="240" w:lineRule="auto"/>
        <w:rPr>
          <w:rFonts w:ascii="Calibri" w:hAnsi="Calibri" w:cs="Calibri"/>
        </w:rPr>
      </w:pPr>
      <w:r w:rsidRPr="00C3155F">
        <w:rPr>
          <w:rFonts w:ascii="Calibri" w:hAnsi="Calibri" w:cs="Calibri"/>
          <w:b/>
          <w:bCs/>
        </w:rPr>
        <w:t>Align Mission and Strategy:</w:t>
      </w:r>
      <w:r w:rsidRPr="00C3155F">
        <w:rPr>
          <w:rFonts w:ascii="Calibri" w:hAnsi="Calibri" w:cs="Calibri"/>
        </w:rPr>
        <w:t xml:space="preserve"> Regularly review and align your business mission with strategic objectives to ensure relevance and differentiation.</w:t>
      </w:r>
    </w:p>
    <w:p w14:paraId="4F1E1C3A" w14:textId="77777777" w:rsidR="00C3155F" w:rsidRPr="00C3155F" w:rsidRDefault="00C3155F" w:rsidP="00C3155F">
      <w:pPr>
        <w:numPr>
          <w:ilvl w:val="0"/>
          <w:numId w:val="14"/>
        </w:numPr>
        <w:spacing w:before="240" w:after="240" w:line="240" w:lineRule="auto"/>
        <w:rPr>
          <w:rFonts w:ascii="Calibri" w:hAnsi="Calibri" w:cs="Calibri"/>
        </w:rPr>
      </w:pPr>
      <w:r w:rsidRPr="00C3155F">
        <w:rPr>
          <w:rFonts w:ascii="Calibri" w:hAnsi="Calibri" w:cs="Calibri"/>
          <w:b/>
          <w:bCs/>
        </w:rPr>
        <w:t>Enhance Customer Experience:</w:t>
      </w:r>
      <w:r w:rsidRPr="00C3155F">
        <w:rPr>
          <w:rFonts w:ascii="Calibri" w:hAnsi="Calibri" w:cs="Calibri"/>
        </w:rPr>
        <w:t xml:space="preserve"> Continuously seek ways to improve the customer journey, from awareness to post-purchase support.</w:t>
      </w:r>
    </w:p>
    <w:p w14:paraId="512DBF00" w14:textId="77777777" w:rsidR="00C3155F" w:rsidRPr="00C3155F" w:rsidRDefault="00C3155F" w:rsidP="00C3155F">
      <w:pPr>
        <w:numPr>
          <w:ilvl w:val="0"/>
          <w:numId w:val="14"/>
        </w:numPr>
        <w:spacing w:before="240" w:after="240" w:line="240" w:lineRule="auto"/>
        <w:rPr>
          <w:rFonts w:ascii="Calibri" w:hAnsi="Calibri" w:cs="Calibri"/>
        </w:rPr>
      </w:pPr>
      <w:r w:rsidRPr="00C3155F">
        <w:rPr>
          <w:rFonts w:ascii="Calibri" w:hAnsi="Calibri" w:cs="Calibri"/>
          <w:b/>
          <w:bCs/>
        </w:rPr>
        <w:t>Innovate with Resources:</w:t>
      </w:r>
      <w:r w:rsidRPr="00C3155F">
        <w:rPr>
          <w:rFonts w:ascii="Calibri" w:hAnsi="Calibri" w:cs="Calibri"/>
        </w:rPr>
        <w:t xml:space="preserve"> Identify how your existing resources can be used in new contexts or industries to create additional value.</w:t>
      </w:r>
    </w:p>
    <w:p w14:paraId="63054C59" w14:textId="77777777" w:rsidR="00C3155F" w:rsidRPr="00C3155F" w:rsidRDefault="00C3155F" w:rsidP="00C3155F">
      <w:pPr>
        <w:numPr>
          <w:ilvl w:val="0"/>
          <w:numId w:val="14"/>
        </w:numPr>
        <w:spacing w:before="240" w:after="240" w:line="240" w:lineRule="auto"/>
        <w:rPr>
          <w:rFonts w:ascii="Calibri" w:hAnsi="Calibri" w:cs="Calibri"/>
        </w:rPr>
      </w:pPr>
      <w:r w:rsidRPr="00C3155F">
        <w:rPr>
          <w:rFonts w:ascii="Calibri" w:hAnsi="Calibri" w:cs="Calibri"/>
          <w:b/>
          <w:bCs/>
        </w:rPr>
        <w:t>Strengthen Partnerships:</w:t>
      </w:r>
      <w:r w:rsidRPr="00C3155F">
        <w:rPr>
          <w:rFonts w:ascii="Calibri" w:hAnsi="Calibri" w:cs="Calibri"/>
        </w:rPr>
        <w:t xml:space="preserve"> Develop strong, collaborative relationships with suppliers and partners to foster innovation and mutual growth.</w:t>
      </w:r>
    </w:p>
    <w:p w14:paraId="5D4EDB01"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By effectively bridging these components, businesses can create a more integrated and innovative business model.</w:t>
      </w:r>
    </w:p>
    <w:p w14:paraId="3534AC0D"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Section 8: Questions to Ask When Thinking Innovatively</w:t>
      </w:r>
    </w:p>
    <w:p w14:paraId="40B93DC6"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Innovation requires asking the right questions to challenge the status quo and explore new possibilities.</w:t>
      </w:r>
    </w:p>
    <w:p w14:paraId="1D83A09C"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Core Strategy Questions</w:t>
      </w:r>
    </w:p>
    <w:p w14:paraId="5DB545AE" w14:textId="77777777" w:rsidR="00C3155F" w:rsidRPr="00C3155F" w:rsidRDefault="00C3155F" w:rsidP="00C3155F">
      <w:pPr>
        <w:numPr>
          <w:ilvl w:val="0"/>
          <w:numId w:val="15"/>
        </w:numPr>
        <w:spacing w:before="240" w:after="240" w:line="240" w:lineRule="auto"/>
        <w:rPr>
          <w:rFonts w:ascii="Calibri" w:hAnsi="Calibri" w:cs="Calibri"/>
        </w:rPr>
      </w:pPr>
      <w:r w:rsidRPr="00C3155F">
        <w:rPr>
          <w:rFonts w:ascii="Calibri" w:hAnsi="Calibri" w:cs="Calibri"/>
          <w:b/>
          <w:bCs/>
        </w:rPr>
        <w:t>Is our business mission as relevant to customers as it might have been in years past?</w:t>
      </w:r>
    </w:p>
    <w:p w14:paraId="0E3F0938" w14:textId="77777777" w:rsidR="00C3155F" w:rsidRPr="00C3155F" w:rsidRDefault="00C3155F" w:rsidP="00C3155F">
      <w:pPr>
        <w:numPr>
          <w:ilvl w:val="0"/>
          <w:numId w:val="15"/>
        </w:numPr>
        <w:spacing w:before="240" w:after="240" w:line="240" w:lineRule="auto"/>
        <w:rPr>
          <w:rFonts w:ascii="Calibri" w:hAnsi="Calibri" w:cs="Calibri"/>
        </w:rPr>
      </w:pPr>
      <w:r w:rsidRPr="00C3155F">
        <w:rPr>
          <w:rFonts w:ascii="Calibri" w:hAnsi="Calibri" w:cs="Calibri"/>
          <w:b/>
          <w:bCs/>
        </w:rPr>
        <w:t>Do we have a business mission that is sufficiently distinguished from the missions of other companies in our industry?</w:t>
      </w:r>
    </w:p>
    <w:p w14:paraId="23515721" w14:textId="77777777" w:rsidR="00C3155F" w:rsidRPr="00C3155F" w:rsidRDefault="00C3155F" w:rsidP="00C3155F">
      <w:pPr>
        <w:numPr>
          <w:ilvl w:val="0"/>
          <w:numId w:val="15"/>
        </w:numPr>
        <w:spacing w:before="240" w:after="240" w:line="240" w:lineRule="auto"/>
        <w:rPr>
          <w:rFonts w:ascii="Calibri" w:hAnsi="Calibri" w:cs="Calibri"/>
        </w:rPr>
      </w:pPr>
      <w:r w:rsidRPr="00C3155F">
        <w:rPr>
          <w:rFonts w:ascii="Calibri" w:hAnsi="Calibri" w:cs="Calibri"/>
          <w:b/>
          <w:bCs/>
        </w:rPr>
        <w:t>Could we offer customers something closer to a “total solution” to their needs by expanding our definition of product scope?</w:t>
      </w:r>
    </w:p>
    <w:p w14:paraId="02883FCB"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Customer Interface Questions</w:t>
      </w:r>
    </w:p>
    <w:p w14:paraId="40040811" w14:textId="77777777" w:rsidR="00C3155F" w:rsidRPr="00C3155F" w:rsidRDefault="00C3155F" w:rsidP="00C3155F">
      <w:pPr>
        <w:numPr>
          <w:ilvl w:val="0"/>
          <w:numId w:val="16"/>
        </w:numPr>
        <w:spacing w:before="240" w:after="240" w:line="240" w:lineRule="auto"/>
        <w:rPr>
          <w:rFonts w:ascii="Calibri" w:hAnsi="Calibri" w:cs="Calibri"/>
        </w:rPr>
      </w:pPr>
      <w:r w:rsidRPr="00C3155F">
        <w:rPr>
          <w:rFonts w:ascii="Calibri" w:hAnsi="Calibri" w:cs="Calibri"/>
          <w:b/>
          <w:bCs/>
        </w:rPr>
        <w:lastRenderedPageBreak/>
        <w:t>Could we make the process of fulfillment and support substantially easier or more enjoyable for customers?</w:t>
      </w:r>
    </w:p>
    <w:p w14:paraId="75B64C4A" w14:textId="77777777" w:rsidR="00C3155F" w:rsidRPr="00C3155F" w:rsidRDefault="00C3155F" w:rsidP="00C3155F">
      <w:pPr>
        <w:numPr>
          <w:ilvl w:val="0"/>
          <w:numId w:val="16"/>
        </w:numPr>
        <w:spacing w:before="240" w:after="240" w:line="240" w:lineRule="auto"/>
        <w:rPr>
          <w:rFonts w:ascii="Calibri" w:hAnsi="Calibri" w:cs="Calibri"/>
        </w:rPr>
      </w:pPr>
      <w:r w:rsidRPr="00C3155F">
        <w:rPr>
          <w:rFonts w:ascii="Calibri" w:hAnsi="Calibri" w:cs="Calibri"/>
          <w:b/>
          <w:bCs/>
        </w:rPr>
        <w:t>Have we given our customers the information they need to make empowered and intelligent purchasing decisions?</w:t>
      </w:r>
    </w:p>
    <w:p w14:paraId="6D99BB1A"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Strategic Resources Questions</w:t>
      </w:r>
    </w:p>
    <w:p w14:paraId="3DABB6FA" w14:textId="77777777" w:rsidR="00C3155F" w:rsidRPr="00C3155F" w:rsidRDefault="00C3155F" w:rsidP="00C3155F">
      <w:pPr>
        <w:numPr>
          <w:ilvl w:val="0"/>
          <w:numId w:val="17"/>
        </w:numPr>
        <w:spacing w:before="240" w:after="240" w:line="240" w:lineRule="auto"/>
        <w:rPr>
          <w:rFonts w:ascii="Calibri" w:hAnsi="Calibri" w:cs="Calibri"/>
        </w:rPr>
      </w:pPr>
      <w:r w:rsidRPr="00C3155F">
        <w:rPr>
          <w:rFonts w:ascii="Calibri" w:hAnsi="Calibri" w:cs="Calibri"/>
          <w:b/>
          <w:bCs/>
        </w:rPr>
        <w:t>What are the deep benefits that our core competencies allow us to deliver to customers?</w:t>
      </w:r>
    </w:p>
    <w:p w14:paraId="7F976943" w14:textId="77777777" w:rsidR="00C3155F" w:rsidRPr="00C3155F" w:rsidRDefault="00C3155F" w:rsidP="00C3155F">
      <w:pPr>
        <w:numPr>
          <w:ilvl w:val="0"/>
          <w:numId w:val="17"/>
        </w:numPr>
        <w:spacing w:before="240" w:after="240" w:line="240" w:lineRule="auto"/>
        <w:rPr>
          <w:rFonts w:ascii="Calibri" w:hAnsi="Calibri" w:cs="Calibri"/>
        </w:rPr>
      </w:pPr>
      <w:r w:rsidRPr="00C3155F">
        <w:rPr>
          <w:rFonts w:ascii="Calibri" w:hAnsi="Calibri" w:cs="Calibri"/>
          <w:b/>
          <w:bCs/>
        </w:rPr>
        <w:t>How could we deploy those benefits in new ways or in new settings?</w:t>
      </w:r>
    </w:p>
    <w:p w14:paraId="6EAE2460" w14:textId="77777777" w:rsidR="00C3155F" w:rsidRPr="00C3155F" w:rsidRDefault="00C3155F" w:rsidP="00C3155F">
      <w:pPr>
        <w:numPr>
          <w:ilvl w:val="0"/>
          <w:numId w:val="17"/>
        </w:numPr>
        <w:spacing w:before="240" w:after="240" w:line="240" w:lineRule="auto"/>
        <w:rPr>
          <w:rFonts w:ascii="Calibri" w:hAnsi="Calibri" w:cs="Calibri"/>
        </w:rPr>
      </w:pPr>
      <w:r w:rsidRPr="00C3155F">
        <w:rPr>
          <w:rFonts w:ascii="Calibri" w:hAnsi="Calibri" w:cs="Calibri"/>
          <w:b/>
          <w:bCs/>
        </w:rPr>
        <w:t>Could our strategic assets be valuable in other industry settings?</w:t>
      </w:r>
    </w:p>
    <w:p w14:paraId="29B66C97" w14:textId="77777777" w:rsidR="00C3155F" w:rsidRPr="00C3155F" w:rsidRDefault="00C3155F" w:rsidP="00C3155F">
      <w:pPr>
        <w:numPr>
          <w:ilvl w:val="0"/>
          <w:numId w:val="17"/>
        </w:numPr>
        <w:spacing w:before="240" w:after="240" w:line="240" w:lineRule="auto"/>
        <w:rPr>
          <w:rFonts w:ascii="Calibri" w:hAnsi="Calibri" w:cs="Calibri"/>
        </w:rPr>
      </w:pPr>
      <w:r w:rsidRPr="00C3155F">
        <w:rPr>
          <w:rFonts w:ascii="Calibri" w:hAnsi="Calibri" w:cs="Calibri"/>
          <w:b/>
          <w:bCs/>
        </w:rPr>
        <w:t>Can we imagine a radically different core process that would deliver the same benefit?</w:t>
      </w:r>
    </w:p>
    <w:p w14:paraId="56709E1E" w14:textId="77777777" w:rsidR="00C3155F" w:rsidRPr="00C3155F" w:rsidRDefault="00C3155F" w:rsidP="00C3155F">
      <w:pPr>
        <w:numPr>
          <w:ilvl w:val="0"/>
          <w:numId w:val="17"/>
        </w:numPr>
        <w:spacing w:before="240" w:after="240" w:line="240" w:lineRule="auto"/>
        <w:rPr>
          <w:rFonts w:ascii="Calibri" w:hAnsi="Calibri" w:cs="Calibri"/>
        </w:rPr>
      </w:pPr>
      <w:r w:rsidRPr="00C3155F">
        <w:rPr>
          <w:rFonts w:ascii="Calibri" w:hAnsi="Calibri" w:cs="Calibri"/>
          <w:b/>
          <w:bCs/>
        </w:rPr>
        <w:t>Could we use our process expertise to transform some other industry?</w:t>
      </w:r>
    </w:p>
    <w:p w14:paraId="396EC6C1"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Value Network Questions</w:t>
      </w:r>
    </w:p>
    <w:p w14:paraId="69CBBC7E" w14:textId="77777777" w:rsidR="00C3155F" w:rsidRPr="00C3155F" w:rsidRDefault="00C3155F" w:rsidP="00C3155F">
      <w:pPr>
        <w:numPr>
          <w:ilvl w:val="0"/>
          <w:numId w:val="18"/>
        </w:numPr>
        <w:spacing w:before="240" w:after="240" w:line="240" w:lineRule="auto"/>
        <w:rPr>
          <w:rFonts w:ascii="Calibri" w:hAnsi="Calibri" w:cs="Calibri"/>
        </w:rPr>
      </w:pPr>
      <w:r w:rsidRPr="00C3155F">
        <w:rPr>
          <w:rFonts w:ascii="Calibri" w:hAnsi="Calibri" w:cs="Calibri"/>
          <w:b/>
          <w:bCs/>
        </w:rPr>
        <w:t>How effectively are we using suppliers as a source of innovation?</w:t>
      </w:r>
    </w:p>
    <w:p w14:paraId="480B1A92" w14:textId="77777777" w:rsidR="00C3155F" w:rsidRPr="00C3155F" w:rsidRDefault="00C3155F" w:rsidP="00C3155F">
      <w:pPr>
        <w:numPr>
          <w:ilvl w:val="0"/>
          <w:numId w:val="18"/>
        </w:numPr>
        <w:spacing w:before="240" w:after="240" w:line="240" w:lineRule="auto"/>
        <w:rPr>
          <w:rFonts w:ascii="Calibri" w:hAnsi="Calibri" w:cs="Calibri"/>
        </w:rPr>
      </w:pPr>
      <w:r w:rsidRPr="00C3155F">
        <w:rPr>
          <w:rFonts w:ascii="Calibri" w:hAnsi="Calibri" w:cs="Calibri"/>
          <w:b/>
          <w:bCs/>
        </w:rPr>
        <w:t>What opportunities might be available to us if we could “borrow” the assets and competencies of other companies and marry them with our own?</w:t>
      </w:r>
    </w:p>
    <w:p w14:paraId="6D0722FC"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Practical Application</w:t>
      </w:r>
    </w:p>
    <w:p w14:paraId="45D6167B" w14:textId="77777777" w:rsidR="00C3155F" w:rsidRPr="00C3155F" w:rsidRDefault="00C3155F" w:rsidP="00C3155F">
      <w:pPr>
        <w:numPr>
          <w:ilvl w:val="0"/>
          <w:numId w:val="19"/>
        </w:numPr>
        <w:spacing w:before="240" w:after="240" w:line="240" w:lineRule="auto"/>
        <w:rPr>
          <w:rFonts w:ascii="Calibri" w:hAnsi="Calibri" w:cs="Calibri"/>
        </w:rPr>
      </w:pPr>
      <w:r w:rsidRPr="00C3155F">
        <w:rPr>
          <w:rFonts w:ascii="Calibri" w:hAnsi="Calibri" w:cs="Calibri"/>
          <w:b/>
          <w:bCs/>
        </w:rPr>
        <w:t>Regularly Ask and Reflect:</w:t>
      </w:r>
      <w:r w:rsidRPr="00C3155F">
        <w:rPr>
          <w:rFonts w:ascii="Calibri" w:hAnsi="Calibri" w:cs="Calibri"/>
        </w:rPr>
        <w:t xml:space="preserve"> Incorporate these questions into regular strategic planning sessions to continuously challenge and refine your business model.</w:t>
      </w:r>
    </w:p>
    <w:p w14:paraId="41294D1E" w14:textId="77777777" w:rsidR="00C3155F" w:rsidRPr="00C3155F" w:rsidRDefault="00C3155F" w:rsidP="00C3155F">
      <w:pPr>
        <w:numPr>
          <w:ilvl w:val="0"/>
          <w:numId w:val="19"/>
        </w:numPr>
        <w:spacing w:before="240" w:after="240" w:line="240" w:lineRule="auto"/>
        <w:rPr>
          <w:rFonts w:ascii="Calibri" w:hAnsi="Calibri" w:cs="Calibri"/>
        </w:rPr>
      </w:pPr>
      <w:r w:rsidRPr="00C3155F">
        <w:rPr>
          <w:rFonts w:ascii="Calibri" w:hAnsi="Calibri" w:cs="Calibri"/>
          <w:b/>
          <w:bCs/>
        </w:rPr>
        <w:t>Engage the Team:</w:t>
      </w:r>
      <w:r w:rsidRPr="00C3155F">
        <w:rPr>
          <w:rFonts w:ascii="Calibri" w:hAnsi="Calibri" w:cs="Calibri"/>
        </w:rPr>
        <w:t xml:space="preserve"> Involve your team in asking and answering these questions to leverage diverse perspectives and foster a culture of innovation.</w:t>
      </w:r>
    </w:p>
    <w:p w14:paraId="688048F8" w14:textId="77777777" w:rsidR="00C3155F" w:rsidRPr="00C3155F" w:rsidRDefault="00C3155F" w:rsidP="00C3155F">
      <w:pPr>
        <w:numPr>
          <w:ilvl w:val="0"/>
          <w:numId w:val="19"/>
        </w:numPr>
        <w:spacing w:before="240" w:after="240" w:line="240" w:lineRule="auto"/>
        <w:rPr>
          <w:rFonts w:ascii="Calibri" w:hAnsi="Calibri" w:cs="Calibri"/>
        </w:rPr>
      </w:pPr>
      <w:r w:rsidRPr="00C3155F">
        <w:rPr>
          <w:rFonts w:ascii="Calibri" w:hAnsi="Calibri" w:cs="Calibri"/>
          <w:b/>
          <w:bCs/>
        </w:rPr>
        <w:t>Document and Act:</w:t>
      </w:r>
      <w:r w:rsidRPr="00C3155F">
        <w:rPr>
          <w:rFonts w:ascii="Calibri" w:hAnsi="Calibri" w:cs="Calibri"/>
        </w:rPr>
        <w:t xml:space="preserve"> Keep a record of the insights gained from these questions and develop action plans to implement innovative solutions.</w:t>
      </w:r>
    </w:p>
    <w:p w14:paraId="1C7C4077"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Asking the right questions is crucial for identifying opportunities and driving innovation.</w:t>
      </w:r>
    </w:p>
    <w:p w14:paraId="65C1DE0F"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Section 9: Factors to Consider in Business Concept Innovation</w:t>
      </w:r>
    </w:p>
    <w:p w14:paraId="5970D491"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Several factors must be considered to ensure the success and sustainability of business concept innovation.</w:t>
      </w:r>
    </w:p>
    <w:p w14:paraId="5897A6D3"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Key Factors</w:t>
      </w:r>
    </w:p>
    <w:p w14:paraId="4CE7D8EC" w14:textId="77777777" w:rsidR="00C3155F" w:rsidRPr="00C3155F" w:rsidRDefault="00C3155F" w:rsidP="00C3155F">
      <w:pPr>
        <w:numPr>
          <w:ilvl w:val="0"/>
          <w:numId w:val="20"/>
        </w:numPr>
        <w:spacing w:before="240" w:after="240" w:line="240" w:lineRule="auto"/>
        <w:rPr>
          <w:rFonts w:ascii="Calibri" w:hAnsi="Calibri" w:cs="Calibri"/>
        </w:rPr>
      </w:pPr>
      <w:r w:rsidRPr="00C3155F">
        <w:rPr>
          <w:rFonts w:ascii="Calibri" w:hAnsi="Calibri" w:cs="Calibri"/>
          <w:b/>
          <w:bCs/>
        </w:rPr>
        <w:lastRenderedPageBreak/>
        <w:t>Efficiency:</w:t>
      </w:r>
      <w:r w:rsidRPr="00C3155F">
        <w:rPr>
          <w:rFonts w:ascii="Calibri" w:hAnsi="Calibri" w:cs="Calibri"/>
        </w:rPr>
        <w:t xml:space="preserve"> The value customers place on the business model’s benefits must exceed the cost of producing those benefits.</w:t>
      </w:r>
    </w:p>
    <w:p w14:paraId="7579C1A1" w14:textId="77777777" w:rsidR="00C3155F" w:rsidRPr="00C3155F" w:rsidRDefault="00C3155F" w:rsidP="00C3155F">
      <w:pPr>
        <w:numPr>
          <w:ilvl w:val="0"/>
          <w:numId w:val="20"/>
        </w:numPr>
        <w:spacing w:before="240" w:after="240" w:line="240" w:lineRule="auto"/>
        <w:rPr>
          <w:rFonts w:ascii="Calibri" w:hAnsi="Calibri" w:cs="Calibri"/>
        </w:rPr>
      </w:pPr>
      <w:r w:rsidRPr="00C3155F">
        <w:rPr>
          <w:rFonts w:ascii="Calibri" w:hAnsi="Calibri" w:cs="Calibri"/>
          <w:b/>
          <w:bCs/>
        </w:rPr>
        <w:t>Uniqueness:</w:t>
      </w:r>
      <w:r w:rsidRPr="00C3155F">
        <w:rPr>
          <w:rFonts w:ascii="Calibri" w:hAnsi="Calibri" w:cs="Calibri"/>
        </w:rPr>
        <w:t xml:space="preserve"> Differentiation is key to maintaining profitability. The more unique the business model, the less competition it faces.</w:t>
      </w:r>
    </w:p>
    <w:p w14:paraId="5B062CE8" w14:textId="77777777" w:rsidR="00C3155F" w:rsidRPr="00C3155F" w:rsidRDefault="00C3155F" w:rsidP="00C3155F">
      <w:pPr>
        <w:numPr>
          <w:ilvl w:val="0"/>
          <w:numId w:val="20"/>
        </w:numPr>
        <w:spacing w:before="240" w:after="240" w:line="240" w:lineRule="auto"/>
        <w:rPr>
          <w:rFonts w:ascii="Calibri" w:hAnsi="Calibri" w:cs="Calibri"/>
        </w:rPr>
      </w:pPr>
      <w:r w:rsidRPr="00C3155F">
        <w:rPr>
          <w:rFonts w:ascii="Calibri" w:hAnsi="Calibri" w:cs="Calibri"/>
          <w:b/>
          <w:bCs/>
        </w:rPr>
        <w:t>Fit:</w:t>
      </w:r>
      <w:r w:rsidRPr="00C3155F">
        <w:rPr>
          <w:rFonts w:ascii="Calibri" w:hAnsi="Calibri" w:cs="Calibri"/>
        </w:rPr>
        <w:t xml:space="preserve"> A business concept must be internally consistent, with all elements reinforcing each other positively.</w:t>
      </w:r>
    </w:p>
    <w:p w14:paraId="16F59E05" w14:textId="77777777" w:rsidR="00C3155F" w:rsidRPr="00C3155F" w:rsidRDefault="00C3155F" w:rsidP="00C3155F">
      <w:pPr>
        <w:numPr>
          <w:ilvl w:val="0"/>
          <w:numId w:val="20"/>
        </w:numPr>
        <w:spacing w:before="240" w:after="240" w:line="240" w:lineRule="auto"/>
        <w:rPr>
          <w:rFonts w:ascii="Calibri" w:hAnsi="Calibri" w:cs="Calibri"/>
        </w:rPr>
      </w:pPr>
      <w:r w:rsidRPr="00C3155F">
        <w:rPr>
          <w:rFonts w:ascii="Calibri" w:hAnsi="Calibri" w:cs="Calibri"/>
          <w:b/>
          <w:bCs/>
        </w:rPr>
        <w:t>Profit Boosters:</w:t>
      </w:r>
      <w:r w:rsidRPr="00C3155F">
        <w:rPr>
          <w:rFonts w:ascii="Calibri" w:hAnsi="Calibri" w:cs="Calibri"/>
        </w:rPr>
        <w:t xml:space="preserve"> Successful business concepts include methods for increasing returns, locking out competitors, leveraging economies of scale, and maintaining strategic flexibility.</w:t>
      </w:r>
    </w:p>
    <w:p w14:paraId="67BBE235"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Practical Application</w:t>
      </w:r>
    </w:p>
    <w:p w14:paraId="2DE1F488" w14:textId="77777777" w:rsidR="00C3155F" w:rsidRPr="00C3155F" w:rsidRDefault="00C3155F" w:rsidP="00C3155F">
      <w:pPr>
        <w:numPr>
          <w:ilvl w:val="0"/>
          <w:numId w:val="21"/>
        </w:numPr>
        <w:spacing w:before="240" w:after="240" w:line="240" w:lineRule="auto"/>
        <w:rPr>
          <w:rFonts w:ascii="Calibri" w:hAnsi="Calibri" w:cs="Calibri"/>
        </w:rPr>
      </w:pPr>
      <w:r w:rsidRPr="00C3155F">
        <w:rPr>
          <w:rFonts w:ascii="Calibri" w:hAnsi="Calibri" w:cs="Calibri"/>
          <w:b/>
          <w:bCs/>
        </w:rPr>
        <w:t>Assess Customer Value:</w:t>
      </w:r>
      <w:r w:rsidRPr="00C3155F">
        <w:rPr>
          <w:rFonts w:ascii="Calibri" w:hAnsi="Calibri" w:cs="Calibri"/>
        </w:rPr>
        <w:t xml:space="preserve"> Continuously test and refine your understanding of what customers value and how much they are willing to pay for it.</w:t>
      </w:r>
    </w:p>
    <w:p w14:paraId="506EC0C0" w14:textId="77777777" w:rsidR="00C3155F" w:rsidRPr="00C3155F" w:rsidRDefault="00C3155F" w:rsidP="00C3155F">
      <w:pPr>
        <w:numPr>
          <w:ilvl w:val="0"/>
          <w:numId w:val="21"/>
        </w:numPr>
        <w:spacing w:before="240" w:after="240" w:line="240" w:lineRule="auto"/>
        <w:rPr>
          <w:rFonts w:ascii="Calibri" w:hAnsi="Calibri" w:cs="Calibri"/>
        </w:rPr>
      </w:pPr>
      <w:r w:rsidRPr="00C3155F">
        <w:rPr>
          <w:rFonts w:ascii="Calibri" w:hAnsi="Calibri" w:cs="Calibri"/>
          <w:b/>
          <w:bCs/>
        </w:rPr>
        <w:t>Differentiate Clearly:</w:t>
      </w:r>
      <w:r w:rsidRPr="00C3155F">
        <w:rPr>
          <w:rFonts w:ascii="Calibri" w:hAnsi="Calibri" w:cs="Calibri"/>
        </w:rPr>
        <w:t xml:space="preserve"> Identify and highlight the unique aspects of your business model to stand out in the marketplace.</w:t>
      </w:r>
    </w:p>
    <w:p w14:paraId="43E55A32" w14:textId="77777777" w:rsidR="00C3155F" w:rsidRPr="00C3155F" w:rsidRDefault="00C3155F" w:rsidP="00C3155F">
      <w:pPr>
        <w:numPr>
          <w:ilvl w:val="0"/>
          <w:numId w:val="21"/>
        </w:numPr>
        <w:spacing w:before="240" w:after="240" w:line="240" w:lineRule="auto"/>
        <w:rPr>
          <w:rFonts w:ascii="Calibri" w:hAnsi="Calibri" w:cs="Calibri"/>
        </w:rPr>
      </w:pPr>
      <w:r w:rsidRPr="00C3155F">
        <w:rPr>
          <w:rFonts w:ascii="Calibri" w:hAnsi="Calibri" w:cs="Calibri"/>
          <w:b/>
          <w:bCs/>
        </w:rPr>
        <w:t>Ensure Internal Consistency:</w:t>
      </w:r>
      <w:r w:rsidRPr="00C3155F">
        <w:rPr>
          <w:rFonts w:ascii="Calibri" w:hAnsi="Calibri" w:cs="Calibri"/>
        </w:rPr>
        <w:t xml:space="preserve"> Regularly review and adjust your business model to ensure all components work together harmoniously.</w:t>
      </w:r>
    </w:p>
    <w:p w14:paraId="50C1FED7" w14:textId="77777777" w:rsidR="00C3155F" w:rsidRPr="00C3155F" w:rsidRDefault="00C3155F" w:rsidP="00C3155F">
      <w:pPr>
        <w:numPr>
          <w:ilvl w:val="0"/>
          <w:numId w:val="21"/>
        </w:numPr>
        <w:spacing w:before="240" w:after="240" w:line="240" w:lineRule="auto"/>
        <w:rPr>
          <w:rFonts w:ascii="Calibri" w:hAnsi="Calibri" w:cs="Calibri"/>
        </w:rPr>
      </w:pPr>
      <w:r w:rsidRPr="00C3155F">
        <w:rPr>
          <w:rFonts w:ascii="Calibri" w:hAnsi="Calibri" w:cs="Calibri"/>
          <w:b/>
          <w:bCs/>
        </w:rPr>
        <w:t>Implement Profit Boosters:</w:t>
      </w:r>
      <w:r w:rsidRPr="00C3155F">
        <w:rPr>
          <w:rFonts w:ascii="Calibri" w:hAnsi="Calibri" w:cs="Calibri"/>
        </w:rPr>
        <w:t xml:space="preserve"> Develop strategies to maximize returns, such as leveraging economies of scale and maintaining flexibility to adapt to market changes.</w:t>
      </w:r>
    </w:p>
    <w:p w14:paraId="3D5A4D4E"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Considering these factors helps ensure that business concept innovations are not only unique and valuable but also sustainable and profitable.</w:t>
      </w:r>
    </w:p>
    <w:p w14:paraId="4C5482F3"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Conclusion: Leading Your Own Revolution</w:t>
      </w:r>
    </w:p>
    <w:p w14:paraId="61308768"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Gary Hamel's "Leading the Revolution" provides a comprehensive framework for driving innovation and leading transformative change within organizations. By embracing business concept innovation, understanding the components of a business model, and following the practical steps for starting an insurrection, small business owners can create a culture of perpetual innovation.</w:t>
      </w:r>
    </w:p>
    <w:p w14:paraId="1DC78689"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Implementing the ten design rules for innovation and maintaining the wheel of innovation ensures that businesses remain agile and competitive. Leading a revolution requires courage, vision, and a commitment to continuous improvement. By fostering a culture of innovation, small business owners can not only survive but thrive in the age of revolution.</w:t>
      </w:r>
    </w:p>
    <w:p w14:paraId="0A8102E0" w14:textId="77777777" w:rsidR="00C3155F" w:rsidRPr="00C3155F" w:rsidRDefault="00C3155F" w:rsidP="00C3155F">
      <w:pPr>
        <w:spacing w:before="240" w:after="240" w:line="240" w:lineRule="auto"/>
        <w:rPr>
          <w:rFonts w:ascii="Calibri" w:hAnsi="Calibri" w:cs="Calibri"/>
          <w:b/>
          <w:bCs/>
        </w:rPr>
      </w:pPr>
      <w:r w:rsidRPr="00C3155F">
        <w:rPr>
          <w:rFonts w:ascii="Calibri" w:hAnsi="Calibri" w:cs="Calibri"/>
          <w:b/>
          <w:bCs/>
        </w:rPr>
        <w:t>Final Thoughts: The Continuous Pursuit of Innovation</w:t>
      </w:r>
    </w:p>
    <w:p w14:paraId="1257FB55"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lastRenderedPageBreak/>
        <w:t>Building a high-performance culture is not a one-time effort but a continuous process. As a small business owner, your commitment to fostering high performance will shape the future of your organization and influence the success of your team.</w:t>
      </w:r>
    </w:p>
    <w:p w14:paraId="5451A8F2" w14:textId="77777777" w:rsidR="00C3155F" w:rsidRPr="00C3155F" w:rsidRDefault="00C3155F" w:rsidP="00C3155F">
      <w:pPr>
        <w:numPr>
          <w:ilvl w:val="0"/>
          <w:numId w:val="22"/>
        </w:numPr>
        <w:spacing w:before="240" w:after="240" w:line="240" w:lineRule="auto"/>
        <w:rPr>
          <w:rFonts w:ascii="Calibri" w:hAnsi="Calibri" w:cs="Calibri"/>
        </w:rPr>
      </w:pPr>
      <w:r w:rsidRPr="00C3155F">
        <w:rPr>
          <w:rFonts w:ascii="Calibri" w:hAnsi="Calibri" w:cs="Calibri"/>
          <w:b/>
          <w:bCs/>
        </w:rPr>
        <w:t>Lead by Example:</w:t>
      </w:r>
      <w:r w:rsidRPr="00C3155F">
        <w:rPr>
          <w:rFonts w:ascii="Calibri" w:hAnsi="Calibri" w:cs="Calibri"/>
        </w:rPr>
        <w:t xml:space="preserve"> Demonstrate high-performance behaviors in your actions and decisions. Your team will be inspired by your commitment to excellence.</w:t>
      </w:r>
    </w:p>
    <w:p w14:paraId="5BCB272D" w14:textId="77777777" w:rsidR="00C3155F" w:rsidRPr="00C3155F" w:rsidRDefault="00C3155F" w:rsidP="00C3155F">
      <w:pPr>
        <w:numPr>
          <w:ilvl w:val="0"/>
          <w:numId w:val="22"/>
        </w:numPr>
        <w:spacing w:before="240" w:after="240" w:line="240" w:lineRule="auto"/>
        <w:rPr>
          <w:rFonts w:ascii="Calibri" w:hAnsi="Calibri" w:cs="Calibri"/>
        </w:rPr>
      </w:pPr>
      <w:r w:rsidRPr="00C3155F">
        <w:rPr>
          <w:rFonts w:ascii="Calibri" w:hAnsi="Calibri" w:cs="Calibri"/>
          <w:b/>
          <w:bCs/>
        </w:rPr>
        <w:t>Encourage Continuous Learning:</w:t>
      </w:r>
      <w:r w:rsidRPr="00C3155F">
        <w:rPr>
          <w:rFonts w:ascii="Calibri" w:hAnsi="Calibri" w:cs="Calibri"/>
        </w:rPr>
        <w:t xml:space="preserve"> Foster a culture of continuous learning and development. Provide opportunities for professional growth and encourage team members to pursue their interests and passions.</w:t>
      </w:r>
    </w:p>
    <w:p w14:paraId="1BAACC55" w14:textId="77777777" w:rsidR="00C3155F" w:rsidRPr="00C3155F" w:rsidRDefault="00C3155F" w:rsidP="00C3155F">
      <w:pPr>
        <w:numPr>
          <w:ilvl w:val="0"/>
          <w:numId w:val="22"/>
        </w:numPr>
        <w:spacing w:before="240" w:after="240" w:line="240" w:lineRule="auto"/>
        <w:rPr>
          <w:rFonts w:ascii="Calibri" w:hAnsi="Calibri" w:cs="Calibri"/>
        </w:rPr>
      </w:pPr>
      <w:r w:rsidRPr="00C3155F">
        <w:rPr>
          <w:rFonts w:ascii="Calibri" w:hAnsi="Calibri" w:cs="Calibri"/>
          <w:b/>
          <w:bCs/>
        </w:rPr>
        <w:t>Celebrate Milestones:</w:t>
      </w:r>
      <w:r w:rsidRPr="00C3155F">
        <w:rPr>
          <w:rFonts w:ascii="Calibri" w:hAnsi="Calibri" w:cs="Calibri"/>
        </w:rPr>
        <w:t xml:space="preserve"> Recognize and celebrate achievements, both big and small. Celebrating milestones reinforces the importance of high performance and motivates continued effort.</w:t>
      </w:r>
    </w:p>
    <w:p w14:paraId="026D8A56" w14:textId="77777777" w:rsidR="00C3155F" w:rsidRPr="00C3155F" w:rsidRDefault="00C3155F" w:rsidP="00C3155F">
      <w:pPr>
        <w:numPr>
          <w:ilvl w:val="0"/>
          <w:numId w:val="22"/>
        </w:numPr>
        <w:spacing w:before="240" w:after="240" w:line="240" w:lineRule="auto"/>
        <w:rPr>
          <w:rFonts w:ascii="Calibri" w:hAnsi="Calibri" w:cs="Calibri"/>
        </w:rPr>
      </w:pPr>
      <w:r w:rsidRPr="00C3155F">
        <w:rPr>
          <w:rFonts w:ascii="Calibri" w:hAnsi="Calibri" w:cs="Calibri"/>
          <w:b/>
          <w:bCs/>
        </w:rPr>
        <w:t>Adapt and Evolve:</w:t>
      </w:r>
      <w:r w:rsidRPr="00C3155F">
        <w:rPr>
          <w:rFonts w:ascii="Calibri" w:hAnsi="Calibri" w:cs="Calibri"/>
        </w:rPr>
        <w:t xml:space="preserve"> Stay open to new ideas and approaches. The world is constantly changing, and high performers are those who can adapt and evolve with it.</w:t>
      </w:r>
    </w:p>
    <w:p w14:paraId="3F60B439"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By embracing these principles and continuously striving for high performance, you can create a legacy of excellence that will inspire and empower your team for years to come. High performance is not just about reaching the destination; it's about enjoying the journey, learning from every step, and continuously growing into the best version of yourself.</w:t>
      </w:r>
    </w:p>
    <w:p w14:paraId="7BEEC446" w14:textId="77777777" w:rsidR="00C3155F" w:rsidRPr="00C3155F" w:rsidRDefault="00C3155F" w:rsidP="00C3155F">
      <w:pPr>
        <w:spacing w:before="240" w:after="240" w:line="240" w:lineRule="auto"/>
        <w:rPr>
          <w:rFonts w:ascii="Calibri" w:hAnsi="Calibri" w:cs="Calibri"/>
        </w:rPr>
      </w:pPr>
      <w:r w:rsidRPr="00C3155F">
        <w:rPr>
          <w:rFonts w:ascii="Calibri" w:hAnsi="Calibri" w:cs="Calibri"/>
        </w:rPr>
        <w:t>In conclusion, "Leading the Revolution" offers invaluable insights and practical strategies for driving innovation and achieving high performance. By adopting these principles, small business owners can lead their organizations to new heights of success and create a lasting impact in their industries.</w:t>
      </w:r>
    </w:p>
    <w:p w14:paraId="0F8536E3" w14:textId="77777777" w:rsidR="00C3155F" w:rsidRDefault="00C3155F"/>
    <w:sectPr w:rsidR="00C3155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3A0329" w14:textId="77777777" w:rsidR="00C3155F" w:rsidRDefault="00C3155F" w:rsidP="00C3155F">
      <w:pPr>
        <w:spacing w:after="0" w:line="240" w:lineRule="auto"/>
      </w:pPr>
      <w:r>
        <w:separator/>
      </w:r>
    </w:p>
  </w:endnote>
  <w:endnote w:type="continuationSeparator" w:id="0">
    <w:p w14:paraId="288D3B51" w14:textId="77777777" w:rsidR="00C3155F" w:rsidRDefault="00C3155F" w:rsidP="00C31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BF3A" w14:textId="6F3AE0AA" w:rsidR="00C3155F" w:rsidRDefault="00C3155F" w:rsidP="00C3155F">
    <w:pPr>
      <w:pStyle w:val="Footer"/>
      <w:jc w:val="center"/>
    </w:pPr>
    <w:r>
      <w:t>© Capacity Building Solutions, Inc.</w:t>
    </w:r>
  </w:p>
  <w:p w14:paraId="170F8E55" w14:textId="0BB9EDEF" w:rsidR="00C3155F" w:rsidRDefault="00C3155F" w:rsidP="00C3155F">
    <w:pPr>
      <w:pStyle w:val="Footer"/>
      <w:jc w:val="center"/>
    </w:pPr>
    <w:hyperlink r:id="rId1" w:history="1">
      <w:r w:rsidRPr="007372F8">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492E83" w14:textId="77777777" w:rsidR="00C3155F" w:rsidRDefault="00C3155F" w:rsidP="00C3155F">
      <w:pPr>
        <w:spacing w:after="0" w:line="240" w:lineRule="auto"/>
      </w:pPr>
      <w:r>
        <w:separator/>
      </w:r>
    </w:p>
  </w:footnote>
  <w:footnote w:type="continuationSeparator" w:id="0">
    <w:p w14:paraId="78D1F998" w14:textId="77777777" w:rsidR="00C3155F" w:rsidRDefault="00C3155F" w:rsidP="00C31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5011939"/>
      <w:docPartObj>
        <w:docPartGallery w:val="Page Numbers (Top of Page)"/>
        <w:docPartUnique/>
      </w:docPartObj>
    </w:sdtPr>
    <w:sdtEndPr>
      <w:rPr>
        <w:noProof/>
      </w:rPr>
    </w:sdtEndPr>
    <w:sdtContent>
      <w:p w14:paraId="4FCF60DB" w14:textId="17622222" w:rsidR="00C3155F" w:rsidRDefault="00C3155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80A1BAD" w14:textId="77777777" w:rsidR="00C3155F" w:rsidRDefault="00C315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34295"/>
    <w:multiLevelType w:val="multilevel"/>
    <w:tmpl w:val="190AE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A0BCD"/>
    <w:multiLevelType w:val="multilevel"/>
    <w:tmpl w:val="E7683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E677FC"/>
    <w:multiLevelType w:val="multilevel"/>
    <w:tmpl w:val="9906E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2261A8"/>
    <w:multiLevelType w:val="multilevel"/>
    <w:tmpl w:val="605C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9E7A8C"/>
    <w:multiLevelType w:val="multilevel"/>
    <w:tmpl w:val="1D582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9E4BFC"/>
    <w:multiLevelType w:val="multilevel"/>
    <w:tmpl w:val="90E8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425C35"/>
    <w:multiLevelType w:val="multilevel"/>
    <w:tmpl w:val="30CC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A040C"/>
    <w:multiLevelType w:val="multilevel"/>
    <w:tmpl w:val="E382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C80358"/>
    <w:multiLevelType w:val="multilevel"/>
    <w:tmpl w:val="DE1ED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CF68DA"/>
    <w:multiLevelType w:val="multilevel"/>
    <w:tmpl w:val="6584E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3176EF"/>
    <w:multiLevelType w:val="multilevel"/>
    <w:tmpl w:val="EC18F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0818F9"/>
    <w:multiLevelType w:val="multilevel"/>
    <w:tmpl w:val="5F36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F07334"/>
    <w:multiLevelType w:val="multilevel"/>
    <w:tmpl w:val="B93A7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047112"/>
    <w:multiLevelType w:val="multilevel"/>
    <w:tmpl w:val="443C1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936E59"/>
    <w:multiLevelType w:val="multilevel"/>
    <w:tmpl w:val="3850C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DF70DA"/>
    <w:multiLevelType w:val="multilevel"/>
    <w:tmpl w:val="78967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D246E3"/>
    <w:multiLevelType w:val="multilevel"/>
    <w:tmpl w:val="8C9A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4967DA"/>
    <w:multiLevelType w:val="multilevel"/>
    <w:tmpl w:val="C7FC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64284F"/>
    <w:multiLevelType w:val="multilevel"/>
    <w:tmpl w:val="5386A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75454F"/>
    <w:multiLevelType w:val="multilevel"/>
    <w:tmpl w:val="502AC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493BEA"/>
    <w:multiLevelType w:val="multilevel"/>
    <w:tmpl w:val="62DAD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922F22"/>
    <w:multiLevelType w:val="multilevel"/>
    <w:tmpl w:val="B99C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3869067">
    <w:abstractNumId w:val="9"/>
  </w:num>
  <w:num w:numId="2" w16cid:durableId="2052991533">
    <w:abstractNumId w:val="15"/>
  </w:num>
  <w:num w:numId="3" w16cid:durableId="136605403">
    <w:abstractNumId w:val="8"/>
  </w:num>
  <w:num w:numId="4" w16cid:durableId="611673838">
    <w:abstractNumId w:val="5"/>
  </w:num>
  <w:num w:numId="5" w16cid:durableId="551356133">
    <w:abstractNumId w:val="3"/>
  </w:num>
  <w:num w:numId="6" w16cid:durableId="1621181536">
    <w:abstractNumId w:val="12"/>
  </w:num>
  <w:num w:numId="7" w16cid:durableId="170533636">
    <w:abstractNumId w:val="19"/>
  </w:num>
  <w:num w:numId="8" w16cid:durableId="481502500">
    <w:abstractNumId w:val="6"/>
  </w:num>
  <w:num w:numId="9" w16cid:durableId="311183710">
    <w:abstractNumId w:val="0"/>
  </w:num>
  <w:num w:numId="10" w16cid:durableId="256061421">
    <w:abstractNumId w:val="16"/>
  </w:num>
  <w:num w:numId="11" w16cid:durableId="1367367574">
    <w:abstractNumId w:val="20"/>
  </w:num>
  <w:num w:numId="12" w16cid:durableId="110443613">
    <w:abstractNumId w:val="17"/>
  </w:num>
  <w:num w:numId="13" w16cid:durableId="2088532418">
    <w:abstractNumId w:val="4"/>
  </w:num>
  <w:num w:numId="14" w16cid:durableId="130900963">
    <w:abstractNumId w:val="21"/>
  </w:num>
  <w:num w:numId="15" w16cid:durableId="964577446">
    <w:abstractNumId w:val="18"/>
  </w:num>
  <w:num w:numId="16" w16cid:durableId="1061368458">
    <w:abstractNumId w:val="13"/>
  </w:num>
  <w:num w:numId="17" w16cid:durableId="866019251">
    <w:abstractNumId w:val="2"/>
  </w:num>
  <w:num w:numId="18" w16cid:durableId="1640647286">
    <w:abstractNumId w:val="1"/>
  </w:num>
  <w:num w:numId="19" w16cid:durableId="2078933266">
    <w:abstractNumId w:val="14"/>
  </w:num>
  <w:num w:numId="20" w16cid:durableId="1980573515">
    <w:abstractNumId w:val="11"/>
  </w:num>
  <w:num w:numId="21" w16cid:durableId="569465616">
    <w:abstractNumId w:val="7"/>
  </w:num>
  <w:num w:numId="22" w16cid:durableId="764815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55F"/>
    <w:rsid w:val="00C3155F"/>
    <w:rsid w:val="00F96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AE8C8D"/>
  <w15:chartTrackingRefBased/>
  <w15:docId w15:val="{6F0D3BB2-69B4-42B7-90DC-9F0E36608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15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5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5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5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5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5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5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5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5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5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5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5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5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5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5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5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5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55F"/>
    <w:rPr>
      <w:rFonts w:eastAsiaTheme="majorEastAsia" w:cstheme="majorBidi"/>
      <w:color w:val="272727" w:themeColor="text1" w:themeTint="D8"/>
    </w:rPr>
  </w:style>
  <w:style w:type="paragraph" w:styleId="Title">
    <w:name w:val="Title"/>
    <w:basedOn w:val="Normal"/>
    <w:next w:val="Normal"/>
    <w:link w:val="TitleChar"/>
    <w:uiPriority w:val="10"/>
    <w:qFormat/>
    <w:rsid w:val="00C315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5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5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5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55F"/>
    <w:pPr>
      <w:spacing w:before="160"/>
      <w:jc w:val="center"/>
    </w:pPr>
    <w:rPr>
      <w:i/>
      <w:iCs/>
      <w:color w:val="404040" w:themeColor="text1" w:themeTint="BF"/>
    </w:rPr>
  </w:style>
  <w:style w:type="character" w:customStyle="1" w:styleId="QuoteChar">
    <w:name w:val="Quote Char"/>
    <w:basedOn w:val="DefaultParagraphFont"/>
    <w:link w:val="Quote"/>
    <w:uiPriority w:val="29"/>
    <w:rsid w:val="00C3155F"/>
    <w:rPr>
      <w:i/>
      <w:iCs/>
      <w:color w:val="404040" w:themeColor="text1" w:themeTint="BF"/>
    </w:rPr>
  </w:style>
  <w:style w:type="paragraph" w:styleId="ListParagraph">
    <w:name w:val="List Paragraph"/>
    <w:basedOn w:val="Normal"/>
    <w:uiPriority w:val="34"/>
    <w:qFormat/>
    <w:rsid w:val="00C3155F"/>
    <w:pPr>
      <w:ind w:left="720"/>
      <w:contextualSpacing/>
    </w:pPr>
  </w:style>
  <w:style w:type="character" w:styleId="IntenseEmphasis">
    <w:name w:val="Intense Emphasis"/>
    <w:basedOn w:val="DefaultParagraphFont"/>
    <w:uiPriority w:val="21"/>
    <w:qFormat/>
    <w:rsid w:val="00C3155F"/>
    <w:rPr>
      <w:i/>
      <w:iCs/>
      <w:color w:val="0F4761" w:themeColor="accent1" w:themeShade="BF"/>
    </w:rPr>
  </w:style>
  <w:style w:type="paragraph" w:styleId="IntenseQuote">
    <w:name w:val="Intense Quote"/>
    <w:basedOn w:val="Normal"/>
    <w:next w:val="Normal"/>
    <w:link w:val="IntenseQuoteChar"/>
    <w:uiPriority w:val="30"/>
    <w:qFormat/>
    <w:rsid w:val="00C315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55F"/>
    <w:rPr>
      <w:i/>
      <w:iCs/>
      <w:color w:val="0F4761" w:themeColor="accent1" w:themeShade="BF"/>
    </w:rPr>
  </w:style>
  <w:style w:type="character" w:styleId="IntenseReference">
    <w:name w:val="Intense Reference"/>
    <w:basedOn w:val="DefaultParagraphFont"/>
    <w:uiPriority w:val="32"/>
    <w:qFormat/>
    <w:rsid w:val="00C3155F"/>
    <w:rPr>
      <w:b/>
      <w:bCs/>
      <w:smallCaps/>
      <w:color w:val="0F4761" w:themeColor="accent1" w:themeShade="BF"/>
      <w:spacing w:val="5"/>
    </w:rPr>
  </w:style>
  <w:style w:type="paragraph" w:styleId="Header">
    <w:name w:val="header"/>
    <w:basedOn w:val="Normal"/>
    <w:link w:val="HeaderChar"/>
    <w:uiPriority w:val="99"/>
    <w:unhideWhenUsed/>
    <w:rsid w:val="00C31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55F"/>
  </w:style>
  <w:style w:type="paragraph" w:styleId="Footer">
    <w:name w:val="footer"/>
    <w:basedOn w:val="Normal"/>
    <w:link w:val="FooterChar"/>
    <w:uiPriority w:val="99"/>
    <w:unhideWhenUsed/>
    <w:rsid w:val="00C31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55F"/>
  </w:style>
  <w:style w:type="character" w:styleId="Hyperlink">
    <w:name w:val="Hyperlink"/>
    <w:basedOn w:val="DefaultParagraphFont"/>
    <w:uiPriority w:val="99"/>
    <w:unhideWhenUsed/>
    <w:rsid w:val="00C3155F"/>
    <w:rPr>
      <w:color w:val="467886" w:themeColor="hyperlink"/>
      <w:u w:val="single"/>
    </w:rPr>
  </w:style>
  <w:style w:type="character" w:styleId="UnresolvedMention">
    <w:name w:val="Unresolved Mention"/>
    <w:basedOn w:val="DefaultParagraphFont"/>
    <w:uiPriority w:val="99"/>
    <w:semiHidden/>
    <w:unhideWhenUsed/>
    <w:rsid w:val="00C31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424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2488</Words>
  <Characters>14774</Characters>
  <Application>Microsoft Office Word</Application>
  <DocSecurity>0</DocSecurity>
  <Lines>284</Lines>
  <Paragraphs>183</Paragraphs>
  <ScaleCrop>false</ScaleCrop>
  <Company/>
  <LinksUpToDate>false</LinksUpToDate>
  <CharactersWithSpaces>17079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1</cp:revision>
  <dcterms:created xsi:type="dcterms:W3CDTF">2024-07-21T18:57:00Z</dcterms:created>
  <dcterms:modified xsi:type="dcterms:W3CDTF">2024-07-21T19:00:00Z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91a107ff-e019-4492-a8a5-5c1be2dad105</vt:lpwstr>
  </property>
</Properties>
</file>