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F31A68" w14:textId="6EC3676D" w:rsidR="009837CE" w:rsidRPr="009837CE" w:rsidRDefault="009837CE" w:rsidP="009837CE">
      <w:pPr>
        <w:spacing w:after="0" w:line="240" w:lineRule="auto"/>
        <w:rPr>
          <w:rFonts w:ascii="Calibri" w:hAnsi="Calibri" w:cs="Calibri"/>
          <w:b/>
          <w:bCs/>
          <w:sz w:val="40"/>
          <w:szCs w:val="40"/>
        </w:rPr>
      </w:pPr>
      <w:r w:rsidRPr="009837CE">
        <w:rPr>
          <w:rFonts w:ascii="Calibri" w:hAnsi="Calibri" w:cs="Calibri"/>
          <w:b/>
          <w:bCs/>
          <w:sz w:val="40"/>
          <w:szCs w:val="40"/>
        </w:rPr>
        <w:t xml:space="preserve">Keeping the People Who Keep You in Business </w:t>
      </w:r>
    </w:p>
    <w:p w14:paraId="604A886D" w14:textId="5F5D60C3" w:rsidR="009837CE" w:rsidRPr="009837CE" w:rsidRDefault="009837CE" w:rsidP="009837CE">
      <w:pPr>
        <w:spacing w:after="0" w:line="240" w:lineRule="auto"/>
        <w:rPr>
          <w:rFonts w:ascii="Calibri" w:hAnsi="Calibri" w:cs="Calibri"/>
          <w:b/>
          <w:bCs/>
          <w:sz w:val="40"/>
          <w:szCs w:val="40"/>
        </w:rPr>
      </w:pPr>
      <w:r w:rsidRPr="009837CE">
        <w:rPr>
          <w:rFonts w:ascii="Calibri" w:hAnsi="Calibri" w:cs="Calibri"/>
          <w:b/>
          <w:bCs/>
          <w:sz w:val="40"/>
          <w:szCs w:val="40"/>
        </w:rPr>
        <w:t>Book Summary</w:t>
      </w:r>
    </w:p>
    <w:p w14:paraId="6248CAC4" w14:textId="77777777" w:rsidR="009837CE" w:rsidRPr="009837CE" w:rsidRDefault="009837CE" w:rsidP="009837CE">
      <w:pPr>
        <w:spacing w:before="240" w:after="240" w:line="240" w:lineRule="auto"/>
        <w:rPr>
          <w:rFonts w:ascii="Calibri" w:hAnsi="Calibri" w:cs="Calibri"/>
        </w:rPr>
      </w:pPr>
      <w:r w:rsidRPr="009837CE">
        <w:rPr>
          <w:rFonts w:ascii="Calibri" w:hAnsi="Calibri" w:cs="Calibri"/>
        </w:rPr>
        <w:t>"Keeping the People Who Keep You in Business" by Leigh Branham provides a detailed approach to retaining top talent within an organization. The book outlines key strategies for creating a culture of commitment, selecting the right employees, ensuring a strong start for new hires, and maintaining employee engagement through effective coaching and rewards. This expanded summary delves into the key concepts and actionable steps from the book, offering valuable insights for managers and leaders aiming to build a dedicated and motivated workforce.</w:t>
      </w:r>
    </w:p>
    <w:p w14:paraId="1D97A9E1" w14:textId="77777777" w:rsidR="009837CE" w:rsidRPr="009837CE" w:rsidRDefault="009837CE" w:rsidP="009837CE">
      <w:pPr>
        <w:spacing w:before="240" w:after="240" w:line="240" w:lineRule="auto"/>
        <w:rPr>
          <w:rFonts w:ascii="Calibri" w:hAnsi="Calibri" w:cs="Calibri"/>
          <w:b/>
          <w:bCs/>
        </w:rPr>
      </w:pPr>
      <w:r w:rsidRPr="009837CE">
        <w:rPr>
          <w:rFonts w:ascii="Calibri" w:hAnsi="Calibri" w:cs="Calibri"/>
          <w:b/>
          <w:bCs/>
        </w:rPr>
        <w:t>Key Concepts and Strategies</w:t>
      </w:r>
    </w:p>
    <w:p w14:paraId="5E5CED0F" w14:textId="77777777" w:rsidR="009837CE" w:rsidRPr="009837CE" w:rsidRDefault="009837CE" w:rsidP="009837CE">
      <w:pPr>
        <w:spacing w:before="240" w:after="240" w:line="240" w:lineRule="auto"/>
        <w:rPr>
          <w:rFonts w:ascii="Calibri" w:hAnsi="Calibri" w:cs="Calibri"/>
          <w:b/>
          <w:bCs/>
        </w:rPr>
      </w:pPr>
      <w:r w:rsidRPr="009837CE">
        <w:rPr>
          <w:rFonts w:ascii="Calibri" w:hAnsi="Calibri" w:cs="Calibri"/>
          <w:b/>
          <w:bCs/>
        </w:rPr>
        <w:t>Cultures of Commitment</w:t>
      </w:r>
    </w:p>
    <w:p w14:paraId="2DFF4DDD" w14:textId="77777777" w:rsidR="009837CE" w:rsidRPr="009837CE" w:rsidRDefault="009837CE" w:rsidP="009837CE">
      <w:pPr>
        <w:numPr>
          <w:ilvl w:val="0"/>
          <w:numId w:val="1"/>
        </w:numPr>
        <w:spacing w:before="240" w:after="240" w:line="240" w:lineRule="auto"/>
        <w:rPr>
          <w:rFonts w:ascii="Calibri" w:hAnsi="Calibri" w:cs="Calibri"/>
        </w:rPr>
      </w:pPr>
      <w:r w:rsidRPr="009837CE">
        <w:rPr>
          <w:rFonts w:ascii="Calibri" w:hAnsi="Calibri" w:cs="Calibri"/>
          <w:b/>
          <w:bCs/>
        </w:rPr>
        <w:t>Creating Commitment</w:t>
      </w:r>
      <w:r w:rsidRPr="009837CE">
        <w:rPr>
          <w:rFonts w:ascii="Calibri" w:hAnsi="Calibri" w:cs="Calibri"/>
        </w:rPr>
        <w:t>: Senior leadership must cultivate an environment that fosters employee commitment through three relationship management practices:</w:t>
      </w:r>
    </w:p>
    <w:p w14:paraId="365AE2F7" w14:textId="77777777" w:rsidR="009837CE" w:rsidRPr="009837CE" w:rsidRDefault="009837CE" w:rsidP="009837CE">
      <w:pPr>
        <w:numPr>
          <w:ilvl w:val="1"/>
          <w:numId w:val="1"/>
        </w:numPr>
        <w:spacing w:before="240" w:after="240" w:line="240" w:lineRule="auto"/>
        <w:rPr>
          <w:rFonts w:ascii="Calibri" w:hAnsi="Calibri" w:cs="Calibri"/>
        </w:rPr>
      </w:pPr>
      <w:r w:rsidRPr="009837CE">
        <w:rPr>
          <w:rFonts w:ascii="Calibri" w:hAnsi="Calibri" w:cs="Calibri"/>
          <w:b/>
          <w:bCs/>
        </w:rPr>
        <w:t>Give &amp; Give Back Philosophy</w:t>
      </w:r>
      <w:r w:rsidRPr="009837CE">
        <w:rPr>
          <w:rFonts w:ascii="Calibri" w:hAnsi="Calibri" w:cs="Calibri"/>
        </w:rPr>
        <w:t>: Developing a reciprocal relationship where both the company and employees benefit.</w:t>
      </w:r>
    </w:p>
    <w:p w14:paraId="57C1E2BD" w14:textId="77777777" w:rsidR="009837CE" w:rsidRPr="009837CE" w:rsidRDefault="009837CE" w:rsidP="009837CE">
      <w:pPr>
        <w:numPr>
          <w:ilvl w:val="2"/>
          <w:numId w:val="1"/>
        </w:numPr>
        <w:spacing w:before="240" w:after="240" w:line="240" w:lineRule="auto"/>
        <w:rPr>
          <w:rFonts w:ascii="Calibri" w:hAnsi="Calibri" w:cs="Calibri"/>
        </w:rPr>
      </w:pPr>
      <w:r w:rsidRPr="009837CE">
        <w:rPr>
          <w:rFonts w:ascii="Calibri" w:hAnsi="Calibri" w:cs="Calibri"/>
          <w:b/>
          <w:bCs/>
        </w:rPr>
        <w:t>Action Steps</w:t>
      </w:r>
      <w:r w:rsidRPr="009837CE">
        <w:rPr>
          <w:rFonts w:ascii="Calibri" w:hAnsi="Calibri" w:cs="Calibri"/>
        </w:rPr>
        <w:t>: Encourage a culture of mutual respect and reciprocity where the organization supports employees in their personal and professional lives, fostering a sense of loyalty and dedication.</w:t>
      </w:r>
    </w:p>
    <w:p w14:paraId="442451AA" w14:textId="77777777" w:rsidR="009837CE" w:rsidRPr="009837CE" w:rsidRDefault="009837CE" w:rsidP="009837CE">
      <w:pPr>
        <w:numPr>
          <w:ilvl w:val="3"/>
          <w:numId w:val="1"/>
        </w:numPr>
        <w:spacing w:before="240" w:after="240" w:line="240" w:lineRule="auto"/>
        <w:rPr>
          <w:rFonts w:ascii="Calibri" w:hAnsi="Calibri" w:cs="Calibri"/>
        </w:rPr>
      </w:pPr>
      <w:r w:rsidRPr="009837CE">
        <w:rPr>
          <w:rFonts w:ascii="Calibri" w:hAnsi="Calibri" w:cs="Calibri"/>
          <w:b/>
          <w:bCs/>
        </w:rPr>
        <w:t>Example</w:t>
      </w:r>
      <w:r w:rsidRPr="009837CE">
        <w:rPr>
          <w:rFonts w:ascii="Calibri" w:hAnsi="Calibri" w:cs="Calibri"/>
        </w:rPr>
        <w:t>: Implement flexible work schedules to help employees balance work and personal commitments, enhancing their overall satisfaction and loyalty to the company.</w:t>
      </w:r>
    </w:p>
    <w:p w14:paraId="405DBAE7" w14:textId="77777777" w:rsidR="009837CE" w:rsidRPr="009837CE" w:rsidRDefault="009837CE" w:rsidP="009837CE">
      <w:pPr>
        <w:numPr>
          <w:ilvl w:val="1"/>
          <w:numId w:val="1"/>
        </w:numPr>
        <w:spacing w:before="240" w:after="240" w:line="240" w:lineRule="auto"/>
        <w:rPr>
          <w:rFonts w:ascii="Calibri" w:hAnsi="Calibri" w:cs="Calibri"/>
        </w:rPr>
      </w:pPr>
      <w:r w:rsidRPr="009837CE">
        <w:rPr>
          <w:rFonts w:ascii="Calibri" w:hAnsi="Calibri" w:cs="Calibri"/>
          <w:b/>
          <w:bCs/>
        </w:rPr>
        <w:t>Measuring What Counts &amp; Paying for It</w:t>
      </w:r>
      <w:r w:rsidRPr="009837CE">
        <w:rPr>
          <w:rFonts w:ascii="Calibri" w:hAnsi="Calibri" w:cs="Calibri"/>
        </w:rPr>
        <w:t>: Implementing performance metrics that align with rewards.</w:t>
      </w:r>
    </w:p>
    <w:p w14:paraId="66D80915" w14:textId="77777777" w:rsidR="009837CE" w:rsidRPr="009837CE" w:rsidRDefault="009837CE" w:rsidP="009837CE">
      <w:pPr>
        <w:numPr>
          <w:ilvl w:val="2"/>
          <w:numId w:val="1"/>
        </w:numPr>
        <w:spacing w:before="240" w:after="240" w:line="240" w:lineRule="auto"/>
        <w:rPr>
          <w:rFonts w:ascii="Calibri" w:hAnsi="Calibri" w:cs="Calibri"/>
        </w:rPr>
      </w:pPr>
      <w:r w:rsidRPr="009837CE">
        <w:rPr>
          <w:rFonts w:ascii="Calibri" w:hAnsi="Calibri" w:cs="Calibri"/>
          <w:b/>
          <w:bCs/>
        </w:rPr>
        <w:t>Action Steps</w:t>
      </w:r>
      <w:r w:rsidRPr="009837CE">
        <w:rPr>
          <w:rFonts w:ascii="Calibri" w:hAnsi="Calibri" w:cs="Calibri"/>
        </w:rPr>
        <w:t>: Develop clear and relevant performance metrics that directly tie into the organization's goals, and ensure that compensation and rewards are aligned with these metrics to drive the desired behaviors and outcomes.</w:t>
      </w:r>
    </w:p>
    <w:p w14:paraId="08E14A51" w14:textId="77777777" w:rsidR="009837CE" w:rsidRPr="009837CE" w:rsidRDefault="009837CE" w:rsidP="009837CE">
      <w:pPr>
        <w:numPr>
          <w:ilvl w:val="3"/>
          <w:numId w:val="1"/>
        </w:numPr>
        <w:spacing w:before="240" w:after="240" w:line="240" w:lineRule="auto"/>
        <w:rPr>
          <w:rFonts w:ascii="Calibri" w:hAnsi="Calibri" w:cs="Calibri"/>
        </w:rPr>
      </w:pPr>
      <w:r w:rsidRPr="009837CE">
        <w:rPr>
          <w:rFonts w:ascii="Calibri" w:hAnsi="Calibri" w:cs="Calibri"/>
          <w:b/>
          <w:bCs/>
        </w:rPr>
        <w:t>Example</w:t>
      </w:r>
      <w:r w:rsidRPr="009837CE">
        <w:rPr>
          <w:rFonts w:ascii="Calibri" w:hAnsi="Calibri" w:cs="Calibri"/>
        </w:rPr>
        <w:t>: Use key performance indicators (KPIs) that reflect both individual and team contributions to the company's success and align bonus structures accordingly.</w:t>
      </w:r>
    </w:p>
    <w:p w14:paraId="45ECB72E" w14:textId="77777777" w:rsidR="009837CE" w:rsidRPr="009837CE" w:rsidRDefault="009837CE" w:rsidP="009837CE">
      <w:pPr>
        <w:numPr>
          <w:ilvl w:val="1"/>
          <w:numId w:val="1"/>
        </w:numPr>
        <w:spacing w:before="240" w:after="240" w:line="240" w:lineRule="auto"/>
        <w:rPr>
          <w:rFonts w:ascii="Calibri" w:hAnsi="Calibri" w:cs="Calibri"/>
        </w:rPr>
      </w:pPr>
      <w:r w:rsidRPr="009837CE">
        <w:rPr>
          <w:rFonts w:ascii="Calibri" w:hAnsi="Calibri" w:cs="Calibri"/>
          <w:b/>
          <w:bCs/>
        </w:rPr>
        <w:t>Inspiring Commitment to a Clear Vision &amp; Definite Objectives</w:t>
      </w:r>
      <w:r w:rsidRPr="009837CE">
        <w:rPr>
          <w:rFonts w:ascii="Calibri" w:hAnsi="Calibri" w:cs="Calibri"/>
        </w:rPr>
        <w:t>: Ensuring employees are aligned with the company’s mission and goals.</w:t>
      </w:r>
    </w:p>
    <w:p w14:paraId="253C2A91" w14:textId="77777777" w:rsidR="009837CE" w:rsidRPr="009837CE" w:rsidRDefault="009837CE" w:rsidP="009837CE">
      <w:pPr>
        <w:numPr>
          <w:ilvl w:val="2"/>
          <w:numId w:val="1"/>
        </w:numPr>
        <w:spacing w:before="240" w:after="240" w:line="240" w:lineRule="auto"/>
        <w:rPr>
          <w:rFonts w:ascii="Calibri" w:hAnsi="Calibri" w:cs="Calibri"/>
        </w:rPr>
      </w:pPr>
      <w:r w:rsidRPr="009837CE">
        <w:rPr>
          <w:rFonts w:ascii="Calibri" w:hAnsi="Calibri" w:cs="Calibri"/>
          <w:b/>
          <w:bCs/>
        </w:rPr>
        <w:lastRenderedPageBreak/>
        <w:t>Action Steps</w:t>
      </w:r>
      <w:r w:rsidRPr="009837CE">
        <w:rPr>
          <w:rFonts w:ascii="Calibri" w:hAnsi="Calibri" w:cs="Calibri"/>
        </w:rPr>
        <w:t>: Communicate the company's vision and objectives clearly and frequently, involve employees in setting goals, and ensure that everyone understands how their work contributes to the larger mission.</w:t>
      </w:r>
    </w:p>
    <w:p w14:paraId="1039C1C3" w14:textId="77777777" w:rsidR="009837CE" w:rsidRPr="009837CE" w:rsidRDefault="009837CE" w:rsidP="009837CE">
      <w:pPr>
        <w:numPr>
          <w:ilvl w:val="3"/>
          <w:numId w:val="1"/>
        </w:numPr>
        <w:spacing w:before="240" w:after="240" w:line="240" w:lineRule="auto"/>
        <w:rPr>
          <w:rFonts w:ascii="Calibri" w:hAnsi="Calibri" w:cs="Calibri"/>
        </w:rPr>
      </w:pPr>
      <w:r w:rsidRPr="009837CE">
        <w:rPr>
          <w:rFonts w:ascii="Calibri" w:hAnsi="Calibri" w:cs="Calibri"/>
          <w:b/>
          <w:bCs/>
        </w:rPr>
        <w:t>Example</w:t>
      </w:r>
      <w:r w:rsidRPr="009837CE">
        <w:rPr>
          <w:rFonts w:ascii="Calibri" w:hAnsi="Calibri" w:cs="Calibri"/>
        </w:rPr>
        <w:t>: Regularly hold town hall meetings to update employees on the company's progress towards its goals and to reinforce the organization's mission and values.</w:t>
      </w:r>
    </w:p>
    <w:p w14:paraId="12CB1B74" w14:textId="77777777" w:rsidR="009837CE" w:rsidRPr="009837CE" w:rsidRDefault="009837CE" w:rsidP="009837CE">
      <w:pPr>
        <w:numPr>
          <w:ilvl w:val="1"/>
          <w:numId w:val="1"/>
        </w:numPr>
        <w:spacing w:before="240" w:after="240" w:line="240" w:lineRule="auto"/>
        <w:rPr>
          <w:rFonts w:ascii="Calibri" w:hAnsi="Calibri" w:cs="Calibri"/>
        </w:rPr>
      </w:pPr>
      <w:r w:rsidRPr="009837CE">
        <w:rPr>
          <w:rFonts w:ascii="Calibri" w:hAnsi="Calibri" w:cs="Calibri"/>
          <w:b/>
          <w:bCs/>
        </w:rPr>
        <w:t>Benefits of Creating Commitment</w:t>
      </w:r>
      <w:r w:rsidRPr="009837CE">
        <w:rPr>
          <w:rFonts w:ascii="Calibri" w:hAnsi="Calibri" w:cs="Calibri"/>
        </w:rPr>
        <w:t>: Organizations with a committed workforce often experience higher productivity, lower turnover rates, and a more positive workplace culture. Employees who feel valued and understood are more likely to go above and beyond in their roles, contributing to the overall success of the organization.</w:t>
      </w:r>
    </w:p>
    <w:p w14:paraId="14E8DACE" w14:textId="77777777" w:rsidR="009837CE" w:rsidRPr="009837CE" w:rsidRDefault="009837CE" w:rsidP="009837CE">
      <w:pPr>
        <w:spacing w:before="240" w:after="240" w:line="240" w:lineRule="auto"/>
        <w:rPr>
          <w:rFonts w:ascii="Calibri" w:hAnsi="Calibri" w:cs="Calibri"/>
          <w:b/>
          <w:bCs/>
        </w:rPr>
      </w:pPr>
      <w:r w:rsidRPr="009837CE">
        <w:rPr>
          <w:rFonts w:ascii="Calibri" w:hAnsi="Calibri" w:cs="Calibri"/>
          <w:b/>
          <w:bCs/>
        </w:rPr>
        <w:t>Key 1: Be a Company that People Want to Work For</w:t>
      </w:r>
    </w:p>
    <w:p w14:paraId="441EC403" w14:textId="77777777" w:rsidR="009837CE" w:rsidRPr="009837CE" w:rsidRDefault="009837CE" w:rsidP="009837CE">
      <w:pPr>
        <w:numPr>
          <w:ilvl w:val="0"/>
          <w:numId w:val="2"/>
        </w:numPr>
        <w:spacing w:before="240" w:after="240" w:line="240" w:lineRule="auto"/>
        <w:rPr>
          <w:rFonts w:ascii="Calibri" w:hAnsi="Calibri" w:cs="Calibri"/>
        </w:rPr>
      </w:pPr>
      <w:r w:rsidRPr="009837CE">
        <w:rPr>
          <w:rFonts w:ascii="Calibri" w:hAnsi="Calibri" w:cs="Calibri"/>
          <w:b/>
          <w:bCs/>
        </w:rPr>
        <w:t>Understanding Why Good People Leave</w:t>
      </w:r>
      <w:r w:rsidRPr="009837CE">
        <w:rPr>
          <w:rFonts w:ascii="Calibri" w:hAnsi="Calibri" w:cs="Calibri"/>
        </w:rPr>
        <w:t>: Addressing common reasons for employee turnover is crucial for retention.</w:t>
      </w:r>
    </w:p>
    <w:p w14:paraId="6B528340" w14:textId="77777777" w:rsidR="009837CE" w:rsidRPr="009837CE" w:rsidRDefault="009837CE" w:rsidP="009837CE">
      <w:pPr>
        <w:numPr>
          <w:ilvl w:val="1"/>
          <w:numId w:val="2"/>
        </w:numPr>
        <w:spacing w:before="240" w:after="240" w:line="240" w:lineRule="auto"/>
        <w:rPr>
          <w:rFonts w:ascii="Calibri" w:hAnsi="Calibri" w:cs="Calibri"/>
        </w:rPr>
      </w:pPr>
      <w:r w:rsidRPr="009837CE">
        <w:rPr>
          <w:rFonts w:ascii="Calibri" w:hAnsi="Calibri" w:cs="Calibri"/>
          <w:b/>
          <w:bCs/>
        </w:rPr>
        <w:t>Reasons for Leaving</w:t>
      </w:r>
      <w:r w:rsidRPr="009837CE">
        <w:rPr>
          <w:rFonts w:ascii="Calibri" w:hAnsi="Calibri" w:cs="Calibri"/>
        </w:rPr>
        <w:t>:</w:t>
      </w:r>
    </w:p>
    <w:p w14:paraId="5782181F" w14:textId="77777777" w:rsidR="009837CE" w:rsidRPr="009837CE" w:rsidRDefault="009837CE" w:rsidP="009837CE">
      <w:pPr>
        <w:numPr>
          <w:ilvl w:val="2"/>
          <w:numId w:val="2"/>
        </w:numPr>
        <w:spacing w:before="240" w:after="240" w:line="240" w:lineRule="auto"/>
        <w:rPr>
          <w:rFonts w:ascii="Calibri" w:hAnsi="Calibri" w:cs="Calibri"/>
        </w:rPr>
      </w:pPr>
      <w:r w:rsidRPr="009837CE">
        <w:rPr>
          <w:rFonts w:ascii="Calibri" w:hAnsi="Calibri" w:cs="Calibri"/>
        </w:rPr>
        <w:t>No link between pay and performance.</w:t>
      </w:r>
    </w:p>
    <w:p w14:paraId="34E4506D" w14:textId="77777777" w:rsidR="009837CE" w:rsidRPr="009837CE" w:rsidRDefault="009837CE" w:rsidP="009837CE">
      <w:pPr>
        <w:numPr>
          <w:ilvl w:val="2"/>
          <w:numId w:val="2"/>
        </w:numPr>
        <w:spacing w:before="240" w:after="240" w:line="240" w:lineRule="auto"/>
        <w:rPr>
          <w:rFonts w:ascii="Calibri" w:hAnsi="Calibri" w:cs="Calibri"/>
        </w:rPr>
      </w:pPr>
      <w:r w:rsidRPr="009837CE">
        <w:rPr>
          <w:rFonts w:ascii="Calibri" w:hAnsi="Calibri" w:cs="Calibri"/>
        </w:rPr>
        <w:t>Lack of growth or advancement opportunities.</w:t>
      </w:r>
    </w:p>
    <w:p w14:paraId="35EE4668" w14:textId="77777777" w:rsidR="009837CE" w:rsidRPr="009837CE" w:rsidRDefault="009837CE" w:rsidP="009837CE">
      <w:pPr>
        <w:numPr>
          <w:ilvl w:val="2"/>
          <w:numId w:val="2"/>
        </w:numPr>
        <w:spacing w:before="240" w:after="240" w:line="240" w:lineRule="auto"/>
        <w:rPr>
          <w:rFonts w:ascii="Calibri" w:hAnsi="Calibri" w:cs="Calibri"/>
        </w:rPr>
      </w:pPr>
      <w:r w:rsidRPr="009837CE">
        <w:rPr>
          <w:rFonts w:ascii="Calibri" w:hAnsi="Calibri" w:cs="Calibri"/>
        </w:rPr>
        <w:t>Unrecognized work contributions.</w:t>
      </w:r>
    </w:p>
    <w:p w14:paraId="110FD156" w14:textId="77777777" w:rsidR="009837CE" w:rsidRPr="009837CE" w:rsidRDefault="009837CE" w:rsidP="009837CE">
      <w:pPr>
        <w:numPr>
          <w:ilvl w:val="2"/>
          <w:numId w:val="2"/>
        </w:numPr>
        <w:spacing w:before="240" w:after="240" w:line="240" w:lineRule="auto"/>
        <w:rPr>
          <w:rFonts w:ascii="Calibri" w:hAnsi="Calibri" w:cs="Calibri"/>
        </w:rPr>
      </w:pPr>
      <w:r w:rsidRPr="009837CE">
        <w:rPr>
          <w:rFonts w:ascii="Calibri" w:hAnsi="Calibri" w:cs="Calibri"/>
        </w:rPr>
        <w:t>Inability to use natural talents.</w:t>
      </w:r>
    </w:p>
    <w:p w14:paraId="26DE83A5" w14:textId="77777777" w:rsidR="009837CE" w:rsidRPr="009837CE" w:rsidRDefault="009837CE" w:rsidP="009837CE">
      <w:pPr>
        <w:numPr>
          <w:ilvl w:val="2"/>
          <w:numId w:val="2"/>
        </w:numPr>
        <w:spacing w:before="240" w:after="240" w:line="240" w:lineRule="auto"/>
        <w:rPr>
          <w:rFonts w:ascii="Calibri" w:hAnsi="Calibri" w:cs="Calibri"/>
        </w:rPr>
      </w:pPr>
      <w:r w:rsidRPr="009837CE">
        <w:rPr>
          <w:rFonts w:ascii="Calibri" w:hAnsi="Calibri" w:cs="Calibri"/>
        </w:rPr>
        <w:t>Unclear or unrealistic expectations.</w:t>
      </w:r>
    </w:p>
    <w:p w14:paraId="416D1BA5" w14:textId="77777777" w:rsidR="009837CE" w:rsidRPr="009837CE" w:rsidRDefault="009837CE" w:rsidP="009837CE">
      <w:pPr>
        <w:numPr>
          <w:ilvl w:val="2"/>
          <w:numId w:val="2"/>
        </w:numPr>
        <w:spacing w:before="240" w:after="240" w:line="240" w:lineRule="auto"/>
        <w:rPr>
          <w:rFonts w:ascii="Calibri" w:hAnsi="Calibri" w:cs="Calibri"/>
        </w:rPr>
      </w:pPr>
      <w:r w:rsidRPr="009837CE">
        <w:rPr>
          <w:rFonts w:ascii="Calibri" w:hAnsi="Calibri" w:cs="Calibri"/>
        </w:rPr>
        <w:t>Intolerable managers or toxic environments.</w:t>
      </w:r>
    </w:p>
    <w:p w14:paraId="11CA6674" w14:textId="77777777" w:rsidR="009837CE" w:rsidRPr="009837CE" w:rsidRDefault="009837CE" w:rsidP="009837CE">
      <w:pPr>
        <w:numPr>
          <w:ilvl w:val="1"/>
          <w:numId w:val="2"/>
        </w:numPr>
        <w:spacing w:before="240" w:after="240" w:line="240" w:lineRule="auto"/>
        <w:rPr>
          <w:rFonts w:ascii="Calibri" w:hAnsi="Calibri" w:cs="Calibri"/>
        </w:rPr>
      </w:pPr>
      <w:r w:rsidRPr="009837CE">
        <w:rPr>
          <w:rFonts w:ascii="Calibri" w:hAnsi="Calibri" w:cs="Calibri"/>
          <w:b/>
          <w:bCs/>
        </w:rPr>
        <w:t>Action Steps to Become an Employer of Choice</w:t>
      </w:r>
      <w:r w:rsidRPr="009837CE">
        <w:rPr>
          <w:rFonts w:ascii="Calibri" w:hAnsi="Calibri" w:cs="Calibri"/>
        </w:rPr>
        <w:t>:</w:t>
      </w:r>
    </w:p>
    <w:p w14:paraId="1CC93DFE" w14:textId="77777777" w:rsidR="009837CE" w:rsidRPr="009837CE" w:rsidRDefault="009837CE" w:rsidP="009837CE">
      <w:pPr>
        <w:numPr>
          <w:ilvl w:val="2"/>
          <w:numId w:val="2"/>
        </w:numPr>
        <w:spacing w:before="240" w:after="240" w:line="240" w:lineRule="auto"/>
        <w:rPr>
          <w:rFonts w:ascii="Calibri" w:hAnsi="Calibri" w:cs="Calibri"/>
        </w:rPr>
      </w:pPr>
      <w:r w:rsidRPr="009837CE">
        <w:rPr>
          <w:rFonts w:ascii="Calibri" w:hAnsi="Calibri" w:cs="Calibri"/>
          <w:b/>
          <w:bCs/>
        </w:rPr>
        <w:t>Link Pay to Performance</w:t>
      </w:r>
      <w:r w:rsidRPr="009837CE">
        <w:rPr>
          <w:rFonts w:ascii="Calibri" w:hAnsi="Calibri" w:cs="Calibri"/>
        </w:rPr>
        <w:t>: Implement transparent and fair performance-based pay systems that reward high achievers and align compensation with individual contributions.</w:t>
      </w:r>
    </w:p>
    <w:p w14:paraId="6F5C088C" w14:textId="77777777" w:rsidR="009837CE" w:rsidRPr="009837CE" w:rsidRDefault="009837CE" w:rsidP="009837CE">
      <w:pPr>
        <w:numPr>
          <w:ilvl w:val="3"/>
          <w:numId w:val="2"/>
        </w:numPr>
        <w:spacing w:before="240" w:after="240" w:line="240" w:lineRule="auto"/>
        <w:rPr>
          <w:rFonts w:ascii="Calibri" w:hAnsi="Calibri" w:cs="Calibri"/>
        </w:rPr>
      </w:pPr>
      <w:r w:rsidRPr="009837CE">
        <w:rPr>
          <w:rFonts w:ascii="Calibri" w:hAnsi="Calibri" w:cs="Calibri"/>
          <w:b/>
          <w:bCs/>
        </w:rPr>
        <w:t>Example</w:t>
      </w:r>
      <w:r w:rsidRPr="009837CE">
        <w:rPr>
          <w:rFonts w:ascii="Calibri" w:hAnsi="Calibri" w:cs="Calibri"/>
        </w:rPr>
        <w:t>: Introduce performance bonuses or profit-sharing schemes that directly correlate with employees' achievements and the company's success.</w:t>
      </w:r>
    </w:p>
    <w:p w14:paraId="38C0C371" w14:textId="77777777" w:rsidR="009837CE" w:rsidRPr="009837CE" w:rsidRDefault="009837CE" w:rsidP="009837CE">
      <w:pPr>
        <w:numPr>
          <w:ilvl w:val="2"/>
          <w:numId w:val="2"/>
        </w:numPr>
        <w:spacing w:before="240" w:after="240" w:line="240" w:lineRule="auto"/>
        <w:rPr>
          <w:rFonts w:ascii="Calibri" w:hAnsi="Calibri" w:cs="Calibri"/>
        </w:rPr>
      </w:pPr>
      <w:r w:rsidRPr="009837CE">
        <w:rPr>
          <w:rFonts w:ascii="Calibri" w:hAnsi="Calibri" w:cs="Calibri"/>
          <w:b/>
          <w:bCs/>
        </w:rPr>
        <w:lastRenderedPageBreak/>
        <w:t>Create Growth Opportunities</w:t>
      </w:r>
      <w:r w:rsidRPr="009837CE">
        <w:rPr>
          <w:rFonts w:ascii="Calibri" w:hAnsi="Calibri" w:cs="Calibri"/>
        </w:rPr>
        <w:t>: Offer continuous learning and development programs, clear career progression paths, and opportunities for advancement within the company.</w:t>
      </w:r>
    </w:p>
    <w:p w14:paraId="5616A522" w14:textId="77777777" w:rsidR="009837CE" w:rsidRPr="009837CE" w:rsidRDefault="009837CE" w:rsidP="009837CE">
      <w:pPr>
        <w:numPr>
          <w:ilvl w:val="3"/>
          <w:numId w:val="2"/>
        </w:numPr>
        <w:spacing w:before="240" w:after="240" w:line="240" w:lineRule="auto"/>
        <w:rPr>
          <w:rFonts w:ascii="Calibri" w:hAnsi="Calibri" w:cs="Calibri"/>
        </w:rPr>
      </w:pPr>
      <w:r w:rsidRPr="009837CE">
        <w:rPr>
          <w:rFonts w:ascii="Calibri" w:hAnsi="Calibri" w:cs="Calibri"/>
          <w:b/>
          <w:bCs/>
        </w:rPr>
        <w:t>Example</w:t>
      </w:r>
      <w:r w:rsidRPr="009837CE">
        <w:rPr>
          <w:rFonts w:ascii="Calibri" w:hAnsi="Calibri" w:cs="Calibri"/>
        </w:rPr>
        <w:t>: Provide employees with access to online courses, workshops, and professional development programs to help them build their skills and advance their careers.</w:t>
      </w:r>
    </w:p>
    <w:p w14:paraId="3DC9F673" w14:textId="77777777" w:rsidR="009837CE" w:rsidRPr="009837CE" w:rsidRDefault="009837CE" w:rsidP="009837CE">
      <w:pPr>
        <w:numPr>
          <w:ilvl w:val="2"/>
          <w:numId w:val="2"/>
        </w:numPr>
        <w:spacing w:before="240" w:after="240" w:line="240" w:lineRule="auto"/>
        <w:rPr>
          <w:rFonts w:ascii="Calibri" w:hAnsi="Calibri" w:cs="Calibri"/>
        </w:rPr>
      </w:pPr>
      <w:r w:rsidRPr="009837CE">
        <w:rPr>
          <w:rFonts w:ascii="Calibri" w:hAnsi="Calibri" w:cs="Calibri"/>
          <w:b/>
          <w:bCs/>
        </w:rPr>
        <w:t>Recognize Contributions</w:t>
      </w:r>
      <w:r w:rsidRPr="009837CE">
        <w:rPr>
          <w:rFonts w:ascii="Calibri" w:hAnsi="Calibri" w:cs="Calibri"/>
        </w:rPr>
        <w:t>: Develop formal and informal recognition programs to celebrate employee achievements and show appreciation for their hard work.</w:t>
      </w:r>
    </w:p>
    <w:p w14:paraId="08005F3D" w14:textId="77777777" w:rsidR="009837CE" w:rsidRPr="009837CE" w:rsidRDefault="009837CE" w:rsidP="009837CE">
      <w:pPr>
        <w:numPr>
          <w:ilvl w:val="3"/>
          <w:numId w:val="2"/>
        </w:numPr>
        <w:spacing w:before="240" w:after="240" w:line="240" w:lineRule="auto"/>
        <w:rPr>
          <w:rFonts w:ascii="Calibri" w:hAnsi="Calibri" w:cs="Calibri"/>
        </w:rPr>
      </w:pPr>
      <w:r w:rsidRPr="009837CE">
        <w:rPr>
          <w:rFonts w:ascii="Calibri" w:hAnsi="Calibri" w:cs="Calibri"/>
          <w:b/>
          <w:bCs/>
        </w:rPr>
        <w:t>Example</w:t>
      </w:r>
      <w:r w:rsidRPr="009837CE">
        <w:rPr>
          <w:rFonts w:ascii="Calibri" w:hAnsi="Calibri" w:cs="Calibri"/>
        </w:rPr>
        <w:t>: Establish an employee of the month program, where top performers are recognized and rewarded in front of their peers.</w:t>
      </w:r>
    </w:p>
    <w:p w14:paraId="11526940" w14:textId="77777777" w:rsidR="009837CE" w:rsidRPr="009837CE" w:rsidRDefault="009837CE" w:rsidP="009837CE">
      <w:pPr>
        <w:numPr>
          <w:ilvl w:val="2"/>
          <w:numId w:val="2"/>
        </w:numPr>
        <w:spacing w:before="240" w:after="240" w:line="240" w:lineRule="auto"/>
        <w:rPr>
          <w:rFonts w:ascii="Calibri" w:hAnsi="Calibri" w:cs="Calibri"/>
        </w:rPr>
      </w:pPr>
      <w:r w:rsidRPr="009837CE">
        <w:rPr>
          <w:rFonts w:ascii="Calibri" w:hAnsi="Calibri" w:cs="Calibri"/>
          <w:b/>
          <w:bCs/>
        </w:rPr>
        <w:t>Utilize Natural Talents</w:t>
      </w:r>
      <w:r w:rsidRPr="009837CE">
        <w:rPr>
          <w:rFonts w:ascii="Calibri" w:hAnsi="Calibri" w:cs="Calibri"/>
        </w:rPr>
        <w:t>: Assess and understand each employee’s strengths and assign tasks that align with their skills and passions.</w:t>
      </w:r>
    </w:p>
    <w:p w14:paraId="219C77AC" w14:textId="77777777" w:rsidR="009837CE" w:rsidRPr="009837CE" w:rsidRDefault="009837CE" w:rsidP="009837CE">
      <w:pPr>
        <w:numPr>
          <w:ilvl w:val="3"/>
          <w:numId w:val="2"/>
        </w:numPr>
        <w:spacing w:before="240" w:after="240" w:line="240" w:lineRule="auto"/>
        <w:rPr>
          <w:rFonts w:ascii="Calibri" w:hAnsi="Calibri" w:cs="Calibri"/>
        </w:rPr>
      </w:pPr>
      <w:r w:rsidRPr="009837CE">
        <w:rPr>
          <w:rFonts w:ascii="Calibri" w:hAnsi="Calibri" w:cs="Calibri"/>
          <w:b/>
          <w:bCs/>
        </w:rPr>
        <w:t>Example</w:t>
      </w:r>
      <w:r w:rsidRPr="009837CE">
        <w:rPr>
          <w:rFonts w:ascii="Calibri" w:hAnsi="Calibri" w:cs="Calibri"/>
        </w:rPr>
        <w:t>: Use personality assessments and skills inventories to identify employees' strengths and place them in roles where they can excel.</w:t>
      </w:r>
    </w:p>
    <w:p w14:paraId="0AA7B68A" w14:textId="77777777" w:rsidR="009837CE" w:rsidRPr="009837CE" w:rsidRDefault="009837CE" w:rsidP="009837CE">
      <w:pPr>
        <w:numPr>
          <w:ilvl w:val="2"/>
          <w:numId w:val="2"/>
        </w:numPr>
        <w:spacing w:before="240" w:after="240" w:line="240" w:lineRule="auto"/>
        <w:rPr>
          <w:rFonts w:ascii="Calibri" w:hAnsi="Calibri" w:cs="Calibri"/>
        </w:rPr>
      </w:pPr>
      <w:r w:rsidRPr="009837CE">
        <w:rPr>
          <w:rFonts w:ascii="Calibri" w:hAnsi="Calibri" w:cs="Calibri"/>
          <w:b/>
          <w:bCs/>
        </w:rPr>
        <w:t>Set Clear Expectations</w:t>
      </w:r>
      <w:r w:rsidRPr="009837CE">
        <w:rPr>
          <w:rFonts w:ascii="Calibri" w:hAnsi="Calibri" w:cs="Calibri"/>
        </w:rPr>
        <w:t>: Provide clear job descriptions, regular performance reviews, and ongoing feedback to ensure employees understand their roles and expectations.</w:t>
      </w:r>
    </w:p>
    <w:p w14:paraId="5F127052" w14:textId="77777777" w:rsidR="009837CE" w:rsidRPr="009837CE" w:rsidRDefault="009837CE" w:rsidP="009837CE">
      <w:pPr>
        <w:numPr>
          <w:ilvl w:val="3"/>
          <w:numId w:val="2"/>
        </w:numPr>
        <w:spacing w:before="240" w:after="240" w:line="240" w:lineRule="auto"/>
        <w:rPr>
          <w:rFonts w:ascii="Calibri" w:hAnsi="Calibri" w:cs="Calibri"/>
        </w:rPr>
      </w:pPr>
      <w:r w:rsidRPr="009837CE">
        <w:rPr>
          <w:rFonts w:ascii="Calibri" w:hAnsi="Calibri" w:cs="Calibri"/>
          <w:b/>
          <w:bCs/>
        </w:rPr>
        <w:t>Example</w:t>
      </w:r>
      <w:r w:rsidRPr="009837CE">
        <w:rPr>
          <w:rFonts w:ascii="Calibri" w:hAnsi="Calibri" w:cs="Calibri"/>
        </w:rPr>
        <w:t>: Conduct regular one-on-one meetings to discuss performance, set goals, and provide constructive feedback.</w:t>
      </w:r>
    </w:p>
    <w:p w14:paraId="616BEFB9" w14:textId="77777777" w:rsidR="009837CE" w:rsidRPr="009837CE" w:rsidRDefault="009837CE" w:rsidP="009837CE">
      <w:pPr>
        <w:numPr>
          <w:ilvl w:val="2"/>
          <w:numId w:val="2"/>
        </w:numPr>
        <w:spacing w:before="240" w:after="240" w:line="240" w:lineRule="auto"/>
        <w:rPr>
          <w:rFonts w:ascii="Calibri" w:hAnsi="Calibri" w:cs="Calibri"/>
        </w:rPr>
      </w:pPr>
      <w:r w:rsidRPr="009837CE">
        <w:rPr>
          <w:rFonts w:ascii="Calibri" w:hAnsi="Calibri" w:cs="Calibri"/>
          <w:b/>
          <w:bCs/>
        </w:rPr>
        <w:t>Foster a Positive Work Environment</w:t>
      </w:r>
      <w:r w:rsidRPr="009837CE">
        <w:rPr>
          <w:rFonts w:ascii="Calibri" w:hAnsi="Calibri" w:cs="Calibri"/>
        </w:rPr>
        <w:t>: Cultivate a supportive and inclusive culture where employees feel safe, respected, and valued.</w:t>
      </w:r>
    </w:p>
    <w:p w14:paraId="04D888AB" w14:textId="77777777" w:rsidR="009837CE" w:rsidRPr="009837CE" w:rsidRDefault="009837CE" w:rsidP="009837CE">
      <w:pPr>
        <w:numPr>
          <w:ilvl w:val="3"/>
          <w:numId w:val="2"/>
        </w:numPr>
        <w:spacing w:before="240" w:after="240" w:line="240" w:lineRule="auto"/>
        <w:rPr>
          <w:rFonts w:ascii="Calibri" w:hAnsi="Calibri" w:cs="Calibri"/>
        </w:rPr>
      </w:pPr>
      <w:r w:rsidRPr="009837CE">
        <w:rPr>
          <w:rFonts w:ascii="Calibri" w:hAnsi="Calibri" w:cs="Calibri"/>
          <w:b/>
          <w:bCs/>
        </w:rPr>
        <w:t>Example</w:t>
      </w:r>
      <w:r w:rsidRPr="009837CE">
        <w:rPr>
          <w:rFonts w:ascii="Calibri" w:hAnsi="Calibri" w:cs="Calibri"/>
        </w:rPr>
        <w:t>: Implement diversity and inclusion initiatives to create a welcoming environment for all employees.</w:t>
      </w:r>
    </w:p>
    <w:p w14:paraId="01FFB049" w14:textId="77777777" w:rsidR="009837CE" w:rsidRPr="009837CE" w:rsidRDefault="009837CE" w:rsidP="009837CE">
      <w:pPr>
        <w:numPr>
          <w:ilvl w:val="1"/>
          <w:numId w:val="2"/>
        </w:numPr>
        <w:spacing w:before="240" w:after="240" w:line="240" w:lineRule="auto"/>
        <w:rPr>
          <w:rFonts w:ascii="Calibri" w:hAnsi="Calibri" w:cs="Calibri"/>
        </w:rPr>
      </w:pPr>
      <w:r w:rsidRPr="009837CE">
        <w:rPr>
          <w:rFonts w:ascii="Calibri" w:hAnsi="Calibri" w:cs="Calibri"/>
          <w:b/>
          <w:bCs/>
        </w:rPr>
        <w:t>Case Studies of Employer of Choice</w:t>
      </w:r>
      <w:r w:rsidRPr="009837CE">
        <w:rPr>
          <w:rFonts w:ascii="Calibri" w:hAnsi="Calibri" w:cs="Calibri"/>
        </w:rPr>
        <w:t>:</w:t>
      </w:r>
    </w:p>
    <w:p w14:paraId="491AA1C8" w14:textId="77777777" w:rsidR="009837CE" w:rsidRPr="009837CE" w:rsidRDefault="009837CE" w:rsidP="009837CE">
      <w:pPr>
        <w:numPr>
          <w:ilvl w:val="2"/>
          <w:numId w:val="2"/>
        </w:numPr>
        <w:spacing w:before="240" w:after="240" w:line="240" w:lineRule="auto"/>
        <w:rPr>
          <w:rFonts w:ascii="Calibri" w:hAnsi="Calibri" w:cs="Calibri"/>
        </w:rPr>
      </w:pPr>
      <w:r w:rsidRPr="009837CE">
        <w:rPr>
          <w:rFonts w:ascii="Calibri" w:hAnsi="Calibri" w:cs="Calibri"/>
          <w:b/>
          <w:bCs/>
        </w:rPr>
        <w:t>Google</w:t>
      </w:r>
      <w:r w:rsidRPr="009837CE">
        <w:rPr>
          <w:rFonts w:ascii="Calibri" w:hAnsi="Calibri" w:cs="Calibri"/>
        </w:rPr>
        <w:t>: Known for its innovative culture, Google offers extensive growth opportunities, recognizes contributions, and creates a supportive work environment with perks that enhance work-life balance.</w:t>
      </w:r>
    </w:p>
    <w:p w14:paraId="1DBD5784" w14:textId="77777777" w:rsidR="009837CE" w:rsidRPr="009837CE" w:rsidRDefault="009837CE" w:rsidP="009837CE">
      <w:pPr>
        <w:numPr>
          <w:ilvl w:val="3"/>
          <w:numId w:val="2"/>
        </w:numPr>
        <w:spacing w:before="240" w:after="240" w:line="240" w:lineRule="auto"/>
        <w:rPr>
          <w:rFonts w:ascii="Calibri" w:hAnsi="Calibri" w:cs="Calibri"/>
        </w:rPr>
      </w:pPr>
      <w:r w:rsidRPr="009837CE">
        <w:rPr>
          <w:rFonts w:ascii="Calibri" w:hAnsi="Calibri" w:cs="Calibri"/>
          <w:b/>
          <w:bCs/>
        </w:rPr>
        <w:t>Example</w:t>
      </w:r>
      <w:r w:rsidRPr="009837CE">
        <w:rPr>
          <w:rFonts w:ascii="Calibri" w:hAnsi="Calibri" w:cs="Calibri"/>
        </w:rPr>
        <w:t>: Google's "20% time" policy allows employees to spend 20% of their work hours on projects they are passionate about, fostering innovation and job satisfaction.</w:t>
      </w:r>
    </w:p>
    <w:p w14:paraId="03D335FA" w14:textId="77777777" w:rsidR="009837CE" w:rsidRPr="009837CE" w:rsidRDefault="009837CE" w:rsidP="009837CE">
      <w:pPr>
        <w:numPr>
          <w:ilvl w:val="2"/>
          <w:numId w:val="2"/>
        </w:numPr>
        <w:spacing w:before="240" w:after="240" w:line="240" w:lineRule="auto"/>
        <w:rPr>
          <w:rFonts w:ascii="Calibri" w:hAnsi="Calibri" w:cs="Calibri"/>
        </w:rPr>
      </w:pPr>
      <w:r w:rsidRPr="009837CE">
        <w:rPr>
          <w:rFonts w:ascii="Calibri" w:hAnsi="Calibri" w:cs="Calibri"/>
          <w:b/>
          <w:bCs/>
        </w:rPr>
        <w:lastRenderedPageBreak/>
        <w:t>Salesforce</w:t>
      </w:r>
      <w:r w:rsidRPr="009837CE">
        <w:rPr>
          <w:rFonts w:ascii="Calibri" w:hAnsi="Calibri" w:cs="Calibri"/>
        </w:rPr>
        <w:t>: Emphasizes employee well-being, growth, and recognition, making it a highly sought-after employer.</w:t>
      </w:r>
    </w:p>
    <w:p w14:paraId="58CA752F" w14:textId="77777777" w:rsidR="009837CE" w:rsidRPr="009837CE" w:rsidRDefault="009837CE" w:rsidP="009837CE">
      <w:pPr>
        <w:numPr>
          <w:ilvl w:val="3"/>
          <w:numId w:val="2"/>
        </w:numPr>
        <w:spacing w:before="240" w:after="240" w:line="240" w:lineRule="auto"/>
        <w:rPr>
          <w:rFonts w:ascii="Calibri" w:hAnsi="Calibri" w:cs="Calibri"/>
        </w:rPr>
      </w:pPr>
      <w:r w:rsidRPr="009837CE">
        <w:rPr>
          <w:rFonts w:ascii="Calibri" w:hAnsi="Calibri" w:cs="Calibri"/>
          <w:b/>
          <w:bCs/>
        </w:rPr>
        <w:t>Example</w:t>
      </w:r>
      <w:r w:rsidRPr="009837CE">
        <w:rPr>
          <w:rFonts w:ascii="Calibri" w:hAnsi="Calibri" w:cs="Calibri"/>
        </w:rPr>
        <w:t>: Salesforce's "Ohana" culture promotes family-like values, providing support and encouragement to employees both personally and professionally.</w:t>
      </w:r>
    </w:p>
    <w:p w14:paraId="69FE8335" w14:textId="77777777" w:rsidR="009837CE" w:rsidRPr="009837CE" w:rsidRDefault="009837CE" w:rsidP="009837CE">
      <w:pPr>
        <w:spacing w:before="240" w:after="240" w:line="240" w:lineRule="auto"/>
        <w:rPr>
          <w:rFonts w:ascii="Calibri" w:hAnsi="Calibri" w:cs="Calibri"/>
          <w:b/>
          <w:bCs/>
        </w:rPr>
      </w:pPr>
      <w:r w:rsidRPr="009837CE">
        <w:rPr>
          <w:rFonts w:ascii="Calibri" w:hAnsi="Calibri" w:cs="Calibri"/>
          <w:b/>
          <w:bCs/>
        </w:rPr>
        <w:t>Key 2: Select the Right Person in the First Place</w:t>
      </w:r>
    </w:p>
    <w:p w14:paraId="63FC811D" w14:textId="77777777" w:rsidR="009837CE" w:rsidRPr="009837CE" w:rsidRDefault="009837CE" w:rsidP="009837CE">
      <w:pPr>
        <w:numPr>
          <w:ilvl w:val="0"/>
          <w:numId w:val="3"/>
        </w:numPr>
        <w:spacing w:before="240" w:after="240" w:line="240" w:lineRule="auto"/>
        <w:rPr>
          <w:rFonts w:ascii="Calibri" w:hAnsi="Calibri" w:cs="Calibri"/>
        </w:rPr>
      </w:pPr>
      <w:r w:rsidRPr="009837CE">
        <w:rPr>
          <w:rFonts w:ascii="Calibri" w:hAnsi="Calibri" w:cs="Calibri"/>
          <w:b/>
          <w:bCs/>
        </w:rPr>
        <w:t>Recruitment and Selection</w:t>
      </w:r>
      <w:r w:rsidRPr="009837CE">
        <w:rPr>
          <w:rFonts w:ascii="Calibri" w:hAnsi="Calibri" w:cs="Calibri"/>
        </w:rPr>
        <w:t>: Implementing a thorough and creative approach to selecting the right candidates.</w:t>
      </w:r>
    </w:p>
    <w:p w14:paraId="68F20ED9" w14:textId="77777777" w:rsidR="009837CE" w:rsidRPr="009837CE" w:rsidRDefault="009837CE" w:rsidP="009837CE">
      <w:pPr>
        <w:numPr>
          <w:ilvl w:val="1"/>
          <w:numId w:val="3"/>
        </w:numPr>
        <w:spacing w:before="240" w:after="240" w:line="240" w:lineRule="auto"/>
        <w:rPr>
          <w:rFonts w:ascii="Calibri" w:hAnsi="Calibri" w:cs="Calibri"/>
        </w:rPr>
      </w:pPr>
      <w:r w:rsidRPr="009837CE">
        <w:rPr>
          <w:rFonts w:ascii="Calibri" w:hAnsi="Calibri" w:cs="Calibri"/>
          <w:b/>
          <w:bCs/>
        </w:rPr>
        <w:t>Redesign the Job to Be More Rewarding</w:t>
      </w:r>
      <w:r w:rsidRPr="009837CE">
        <w:rPr>
          <w:rFonts w:ascii="Calibri" w:hAnsi="Calibri" w:cs="Calibri"/>
        </w:rPr>
        <w:t>: Ensure jobs have variety, significance, autonomy, and feedback.</w:t>
      </w:r>
    </w:p>
    <w:p w14:paraId="29308874" w14:textId="77777777" w:rsidR="009837CE" w:rsidRPr="009837CE" w:rsidRDefault="009837CE" w:rsidP="009837CE">
      <w:pPr>
        <w:numPr>
          <w:ilvl w:val="2"/>
          <w:numId w:val="3"/>
        </w:numPr>
        <w:spacing w:before="240" w:after="240" w:line="240" w:lineRule="auto"/>
        <w:rPr>
          <w:rFonts w:ascii="Calibri" w:hAnsi="Calibri" w:cs="Calibri"/>
        </w:rPr>
      </w:pPr>
      <w:r w:rsidRPr="009837CE">
        <w:rPr>
          <w:rFonts w:ascii="Calibri" w:hAnsi="Calibri" w:cs="Calibri"/>
          <w:b/>
          <w:bCs/>
        </w:rPr>
        <w:t>Action Steps</w:t>
      </w:r>
      <w:r w:rsidRPr="009837CE">
        <w:rPr>
          <w:rFonts w:ascii="Calibri" w:hAnsi="Calibri" w:cs="Calibri"/>
        </w:rPr>
        <w:t>: Combine tasks to enhance skill variety, form natural work units to provide task identity, establish client relationships for task significance, and open feedback channels to keep employees informed and engaged.</w:t>
      </w:r>
    </w:p>
    <w:p w14:paraId="45EF9A04" w14:textId="77777777" w:rsidR="009837CE" w:rsidRPr="009837CE" w:rsidRDefault="009837CE" w:rsidP="009837CE">
      <w:pPr>
        <w:numPr>
          <w:ilvl w:val="3"/>
          <w:numId w:val="3"/>
        </w:numPr>
        <w:spacing w:before="240" w:after="240" w:line="240" w:lineRule="auto"/>
        <w:rPr>
          <w:rFonts w:ascii="Calibri" w:hAnsi="Calibri" w:cs="Calibri"/>
        </w:rPr>
      </w:pPr>
      <w:r w:rsidRPr="009837CE">
        <w:rPr>
          <w:rFonts w:ascii="Calibri" w:hAnsi="Calibri" w:cs="Calibri"/>
          <w:b/>
          <w:bCs/>
        </w:rPr>
        <w:t>Example</w:t>
      </w:r>
      <w:r w:rsidRPr="009837CE">
        <w:rPr>
          <w:rFonts w:ascii="Calibri" w:hAnsi="Calibri" w:cs="Calibri"/>
        </w:rPr>
        <w:t>: Redesign roles to include cross-functional projects that provide employees with opportunities to develop new skills and interact with different departments.</w:t>
      </w:r>
    </w:p>
    <w:p w14:paraId="13F4570F" w14:textId="77777777" w:rsidR="009837CE" w:rsidRPr="009837CE" w:rsidRDefault="009837CE" w:rsidP="009837CE">
      <w:pPr>
        <w:numPr>
          <w:ilvl w:val="1"/>
          <w:numId w:val="3"/>
        </w:numPr>
        <w:spacing w:before="240" w:after="240" w:line="240" w:lineRule="auto"/>
        <w:rPr>
          <w:rFonts w:ascii="Calibri" w:hAnsi="Calibri" w:cs="Calibri"/>
        </w:rPr>
      </w:pPr>
      <w:r w:rsidRPr="009837CE">
        <w:rPr>
          <w:rFonts w:ascii="Calibri" w:hAnsi="Calibri" w:cs="Calibri"/>
          <w:b/>
          <w:bCs/>
        </w:rPr>
        <w:t>Expand Talent Pool</w:t>
      </w:r>
      <w:r w:rsidRPr="009837CE">
        <w:rPr>
          <w:rFonts w:ascii="Calibri" w:hAnsi="Calibri" w:cs="Calibri"/>
        </w:rPr>
        <w:t>: Look beyond traditional qualifications and seek out motivated abilities.</w:t>
      </w:r>
    </w:p>
    <w:p w14:paraId="1FBC987E" w14:textId="77777777" w:rsidR="009837CE" w:rsidRPr="009837CE" w:rsidRDefault="009837CE" w:rsidP="009837CE">
      <w:pPr>
        <w:numPr>
          <w:ilvl w:val="2"/>
          <w:numId w:val="3"/>
        </w:numPr>
        <w:spacing w:before="240" w:after="240" w:line="240" w:lineRule="auto"/>
        <w:rPr>
          <w:rFonts w:ascii="Calibri" w:hAnsi="Calibri" w:cs="Calibri"/>
        </w:rPr>
      </w:pPr>
      <w:r w:rsidRPr="009837CE">
        <w:rPr>
          <w:rFonts w:ascii="Calibri" w:hAnsi="Calibri" w:cs="Calibri"/>
          <w:b/>
          <w:bCs/>
        </w:rPr>
        <w:t>Action Steps</w:t>
      </w:r>
      <w:r w:rsidRPr="009837CE">
        <w:rPr>
          <w:rFonts w:ascii="Calibri" w:hAnsi="Calibri" w:cs="Calibri"/>
        </w:rPr>
        <w:t>: Recruit in non-traditional places such as high schools, consider candidates with non-traditional backgrounds, and collaborate with local organizations to tap into diverse talent pools.</w:t>
      </w:r>
    </w:p>
    <w:p w14:paraId="2132DC89" w14:textId="77777777" w:rsidR="009837CE" w:rsidRPr="009837CE" w:rsidRDefault="009837CE" w:rsidP="009837CE">
      <w:pPr>
        <w:numPr>
          <w:ilvl w:val="3"/>
          <w:numId w:val="3"/>
        </w:numPr>
        <w:spacing w:before="240" w:after="240" w:line="240" w:lineRule="auto"/>
        <w:rPr>
          <w:rFonts w:ascii="Calibri" w:hAnsi="Calibri" w:cs="Calibri"/>
        </w:rPr>
      </w:pPr>
      <w:r w:rsidRPr="009837CE">
        <w:rPr>
          <w:rFonts w:ascii="Calibri" w:hAnsi="Calibri" w:cs="Calibri"/>
          <w:b/>
          <w:bCs/>
        </w:rPr>
        <w:t>Example</w:t>
      </w:r>
      <w:r w:rsidRPr="009837CE">
        <w:rPr>
          <w:rFonts w:ascii="Calibri" w:hAnsi="Calibri" w:cs="Calibri"/>
        </w:rPr>
        <w:t>: Partner with local community colleges and vocational schools to identify potential candidates who may not have traditional qualifications but possess the right skills and attitude.</w:t>
      </w:r>
    </w:p>
    <w:p w14:paraId="3743478A" w14:textId="77777777" w:rsidR="009837CE" w:rsidRPr="009837CE" w:rsidRDefault="009837CE" w:rsidP="009837CE">
      <w:pPr>
        <w:numPr>
          <w:ilvl w:val="1"/>
          <w:numId w:val="3"/>
        </w:numPr>
        <w:spacing w:before="240" w:after="240" w:line="240" w:lineRule="auto"/>
        <w:rPr>
          <w:rFonts w:ascii="Calibri" w:hAnsi="Calibri" w:cs="Calibri"/>
        </w:rPr>
      </w:pPr>
      <w:r w:rsidRPr="009837CE">
        <w:rPr>
          <w:rFonts w:ascii="Calibri" w:hAnsi="Calibri" w:cs="Calibri"/>
          <w:b/>
          <w:bCs/>
        </w:rPr>
        <w:t>Effective Recruitment Strategies</w:t>
      </w:r>
      <w:r w:rsidRPr="009837CE">
        <w:rPr>
          <w:rFonts w:ascii="Calibri" w:hAnsi="Calibri" w:cs="Calibri"/>
        </w:rPr>
        <w:t>:</w:t>
      </w:r>
    </w:p>
    <w:p w14:paraId="2B1C55D2" w14:textId="77777777" w:rsidR="009837CE" w:rsidRPr="009837CE" w:rsidRDefault="009837CE" w:rsidP="009837CE">
      <w:pPr>
        <w:numPr>
          <w:ilvl w:val="2"/>
          <w:numId w:val="3"/>
        </w:numPr>
        <w:spacing w:before="240" w:after="240" w:line="240" w:lineRule="auto"/>
        <w:rPr>
          <w:rFonts w:ascii="Calibri" w:hAnsi="Calibri" w:cs="Calibri"/>
        </w:rPr>
      </w:pPr>
      <w:r w:rsidRPr="009837CE">
        <w:rPr>
          <w:rFonts w:ascii="Calibri" w:hAnsi="Calibri" w:cs="Calibri"/>
          <w:b/>
          <w:bCs/>
        </w:rPr>
        <w:t>Behavioral Interviewing</w:t>
      </w:r>
      <w:r w:rsidRPr="009837CE">
        <w:rPr>
          <w:rFonts w:ascii="Calibri" w:hAnsi="Calibri" w:cs="Calibri"/>
        </w:rPr>
        <w:t>: Use behavioral interview techniques to assess candidates’ past performance and predict future behavior.</w:t>
      </w:r>
    </w:p>
    <w:p w14:paraId="79152736" w14:textId="77777777" w:rsidR="009837CE" w:rsidRPr="009837CE" w:rsidRDefault="009837CE" w:rsidP="009837CE">
      <w:pPr>
        <w:numPr>
          <w:ilvl w:val="3"/>
          <w:numId w:val="3"/>
        </w:numPr>
        <w:spacing w:before="240" w:after="240" w:line="240" w:lineRule="auto"/>
        <w:rPr>
          <w:rFonts w:ascii="Calibri" w:hAnsi="Calibri" w:cs="Calibri"/>
        </w:rPr>
      </w:pPr>
      <w:r w:rsidRPr="009837CE">
        <w:rPr>
          <w:rFonts w:ascii="Calibri" w:hAnsi="Calibri" w:cs="Calibri"/>
          <w:b/>
          <w:bCs/>
        </w:rPr>
        <w:t>Example</w:t>
      </w:r>
      <w:r w:rsidRPr="009837CE">
        <w:rPr>
          <w:rFonts w:ascii="Calibri" w:hAnsi="Calibri" w:cs="Calibri"/>
        </w:rPr>
        <w:t>: Ask candidates to describe specific situations where they demonstrated key competencies relevant to the role.</w:t>
      </w:r>
    </w:p>
    <w:p w14:paraId="3B8E3F39" w14:textId="77777777" w:rsidR="009837CE" w:rsidRPr="009837CE" w:rsidRDefault="009837CE" w:rsidP="009837CE">
      <w:pPr>
        <w:numPr>
          <w:ilvl w:val="2"/>
          <w:numId w:val="3"/>
        </w:numPr>
        <w:spacing w:before="240" w:after="240" w:line="240" w:lineRule="auto"/>
        <w:rPr>
          <w:rFonts w:ascii="Calibri" w:hAnsi="Calibri" w:cs="Calibri"/>
        </w:rPr>
      </w:pPr>
      <w:r w:rsidRPr="009837CE">
        <w:rPr>
          <w:rFonts w:ascii="Calibri" w:hAnsi="Calibri" w:cs="Calibri"/>
          <w:b/>
          <w:bCs/>
        </w:rPr>
        <w:lastRenderedPageBreak/>
        <w:t>Competency-Based Hiring</w:t>
      </w:r>
      <w:r w:rsidRPr="009837CE">
        <w:rPr>
          <w:rFonts w:ascii="Calibri" w:hAnsi="Calibri" w:cs="Calibri"/>
        </w:rPr>
        <w:t>: Identify and prioritize key competencies needed for the role and design the hiring process to evaluate these competencies.</w:t>
      </w:r>
    </w:p>
    <w:p w14:paraId="5B1C4A3E" w14:textId="77777777" w:rsidR="009837CE" w:rsidRPr="009837CE" w:rsidRDefault="009837CE" w:rsidP="009837CE">
      <w:pPr>
        <w:numPr>
          <w:ilvl w:val="3"/>
          <w:numId w:val="3"/>
        </w:numPr>
        <w:spacing w:before="240" w:after="240" w:line="240" w:lineRule="auto"/>
        <w:rPr>
          <w:rFonts w:ascii="Calibri" w:hAnsi="Calibri" w:cs="Calibri"/>
        </w:rPr>
      </w:pPr>
      <w:r w:rsidRPr="009837CE">
        <w:rPr>
          <w:rFonts w:ascii="Calibri" w:hAnsi="Calibri" w:cs="Calibri"/>
          <w:b/>
          <w:bCs/>
        </w:rPr>
        <w:t>Example</w:t>
      </w:r>
      <w:r w:rsidRPr="009837CE">
        <w:rPr>
          <w:rFonts w:ascii="Calibri" w:hAnsi="Calibri" w:cs="Calibri"/>
        </w:rPr>
        <w:t>: Develop a competency framework for each role and use it to guide the selection process, ensuring candidates are assessed against the same criteria.</w:t>
      </w:r>
    </w:p>
    <w:p w14:paraId="675912E0" w14:textId="77777777" w:rsidR="009837CE" w:rsidRPr="009837CE" w:rsidRDefault="009837CE" w:rsidP="009837CE">
      <w:pPr>
        <w:numPr>
          <w:ilvl w:val="2"/>
          <w:numId w:val="3"/>
        </w:numPr>
        <w:spacing w:before="240" w:after="240" w:line="240" w:lineRule="auto"/>
        <w:rPr>
          <w:rFonts w:ascii="Calibri" w:hAnsi="Calibri" w:cs="Calibri"/>
        </w:rPr>
      </w:pPr>
      <w:r w:rsidRPr="009837CE">
        <w:rPr>
          <w:rFonts w:ascii="Calibri" w:hAnsi="Calibri" w:cs="Calibri"/>
          <w:b/>
          <w:bCs/>
        </w:rPr>
        <w:t>Diverse Sourcing Channels</w:t>
      </w:r>
      <w:r w:rsidRPr="009837CE">
        <w:rPr>
          <w:rFonts w:ascii="Calibri" w:hAnsi="Calibri" w:cs="Calibri"/>
        </w:rPr>
        <w:t>: Utilize a variety of sourcing channels, including social media, employee referrals, and industry-specific job boards, to reach a wide range of potential candidates.</w:t>
      </w:r>
    </w:p>
    <w:p w14:paraId="5F35F9DC" w14:textId="77777777" w:rsidR="009837CE" w:rsidRPr="009837CE" w:rsidRDefault="009837CE" w:rsidP="009837CE">
      <w:pPr>
        <w:numPr>
          <w:ilvl w:val="3"/>
          <w:numId w:val="3"/>
        </w:numPr>
        <w:spacing w:before="240" w:after="240" w:line="240" w:lineRule="auto"/>
        <w:rPr>
          <w:rFonts w:ascii="Calibri" w:hAnsi="Calibri" w:cs="Calibri"/>
        </w:rPr>
      </w:pPr>
      <w:r w:rsidRPr="009837CE">
        <w:rPr>
          <w:rFonts w:ascii="Calibri" w:hAnsi="Calibri" w:cs="Calibri"/>
          <w:b/>
          <w:bCs/>
        </w:rPr>
        <w:t>Example</w:t>
      </w:r>
      <w:r w:rsidRPr="009837CE">
        <w:rPr>
          <w:rFonts w:ascii="Calibri" w:hAnsi="Calibri" w:cs="Calibri"/>
        </w:rPr>
        <w:t>: Leverage LinkedIn and other professional networks to identify and engage with passive candidates who may not be actively seeking new opportunities.</w:t>
      </w:r>
    </w:p>
    <w:p w14:paraId="34BF48A3" w14:textId="77777777" w:rsidR="009837CE" w:rsidRPr="009837CE" w:rsidRDefault="009837CE" w:rsidP="009837CE">
      <w:pPr>
        <w:spacing w:before="240" w:after="240" w:line="240" w:lineRule="auto"/>
        <w:rPr>
          <w:rFonts w:ascii="Calibri" w:hAnsi="Calibri" w:cs="Calibri"/>
          <w:b/>
          <w:bCs/>
        </w:rPr>
      </w:pPr>
      <w:r w:rsidRPr="009837CE">
        <w:rPr>
          <w:rFonts w:ascii="Calibri" w:hAnsi="Calibri" w:cs="Calibri"/>
          <w:b/>
          <w:bCs/>
        </w:rPr>
        <w:t>Key 3: Get People Off to a Great Start</w:t>
      </w:r>
    </w:p>
    <w:p w14:paraId="29525548" w14:textId="77777777" w:rsidR="009837CE" w:rsidRPr="009837CE" w:rsidRDefault="009837CE" w:rsidP="009837CE">
      <w:pPr>
        <w:numPr>
          <w:ilvl w:val="0"/>
          <w:numId w:val="4"/>
        </w:numPr>
        <w:spacing w:before="240" w:after="240" w:line="240" w:lineRule="auto"/>
        <w:rPr>
          <w:rFonts w:ascii="Calibri" w:hAnsi="Calibri" w:cs="Calibri"/>
        </w:rPr>
      </w:pPr>
      <w:r w:rsidRPr="009837CE">
        <w:rPr>
          <w:rFonts w:ascii="Calibri" w:hAnsi="Calibri" w:cs="Calibri"/>
          <w:b/>
          <w:bCs/>
        </w:rPr>
        <w:t>Successful Onboarding</w:t>
      </w:r>
      <w:r w:rsidRPr="009837CE">
        <w:rPr>
          <w:rFonts w:ascii="Calibri" w:hAnsi="Calibri" w:cs="Calibri"/>
        </w:rPr>
        <w:t>: Ensuring new employees understand their roles and feel valued from the beginning.</w:t>
      </w:r>
    </w:p>
    <w:p w14:paraId="569E6A3F" w14:textId="77777777" w:rsidR="009837CE" w:rsidRPr="009837CE" w:rsidRDefault="009837CE" w:rsidP="009837CE">
      <w:pPr>
        <w:numPr>
          <w:ilvl w:val="1"/>
          <w:numId w:val="4"/>
        </w:numPr>
        <w:spacing w:before="240" w:after="240" w:line="240" w:lineRule="auto"/>
        <w:rPr>
          <w:rFonts w:ascii="Calibri" w:hAnsi="Calibri" w:cs="Calibri"/>
        </w:rPr>
      </w:pPr>
      <w:r w:rsidRPr="009837CE">
        <w:rPr>
          <w:rFonts w:ascii="Calibri" w:hAnsi="Calibri" w:cs="Calibri"/>
          <w:b/>
          <w:bCs/>
        </w:rPr>
        <w:t>Vital Work Communication</w:t>
      </w:r>
      <w:r w:rsidRPr="009837CE">
        <w:rPr>
          <w:rFonts w:ascii="Calibri" w:hAnsi="Calibri" w:cs="Calibri"/>
        </w:rPr>
        <w:t>: Clearly communicate how their work contributes to the organization's success.</w:t>
      </w:r>
    </w:p>
    <w:p w14:paraId="165ECA7B" w14:textId="77777777" w:rsidR="009837CE" w:rsidRPr="009837CE" w:rsidRDefault="009837CE" w:rsidP="009837CE">
      <w:pPr>
        <w:numPr>
          <w:ilvl w:val="2"/>
          <w:numId w:val="4"/>
        </w:numPr>
        <w:spacing w:before="240" w:after="240" w:line="240" w:lineRule="auto"/>
        <w:rPr>
          <w:rFonts w:ascii="Calibri" w:hAnsi="Calibri" w:cs="Calibri"/>
        </w:rPr>
      </w:pPr>
      <w:r w:rsidRPr="009837CE">
        <w:rPr>
          <w:rFonts w:ascii="Calibri" w:hAnsi="Calibri" w:cs="Calibri"/>
          <w:b/>
          <w:bCs/>
        </w:rPr>
        <w:t>Action Steps</w:t>
      </w:r>
      <w:r w:rsidRPr="009837CE">
        <w:rPr>
          <w:rFonts w:ascii="Calibri" w:hAnsi="Calibri" w:cs="Calibri"/>
        </w:rPr>
        <w:t>: Develop a comprehensive onboarding program that includes orientation sessions, mentoring, and regular check-ins to help new hires integrate smoothly and understand their impact on the organization.</w:t>
      </w:r>
    </w:p>
    <w:p w14:paraId="4D8A911F" w14:textId="77777777" w:rsidR="009837CE" w:rsidRPr="009837CE" w:rsidRDefault="009837CE" w:rsidP="009837CE">
      <w:pPr>
        <w:numPr>
          <w:ilvl w:val="3"/>
          <w:numId w:val="4"/>
        </w:numPr>
        <w:spacing w:before="240" w:after="240" w:line="240" w:lineRule="auto"/>
        <w:rPr>
          <w:rFonts w:ascii="Calibri" w:hAnsi="Calibri" w:cs="Calibri"/>
        </w:rPr>
      </w:pPr>
      <w:r w:rsidRPr="009837CE">
        <w:rPr>
          <w:rFonts w:ascii="Calibri" w:hAnsi="Calibri" w:cs="Calibri"/>
          <w:b/>
          <w:bCs/>
        </w:rPr>
        <w:t>Example</w:t>
      </w:r>
      <w:r w:rsidRPr="009837CE">
        <w:rPr>
          <w:rFonts w:ascii="Calibri" w:hAnsi="Calibri" w:cs="Calibri"/>
        </w:rPr>
        <w:t xml:space="preserve">: Create an </w:t>
      </w:r>
      <w:proofErr w:type="gramStart"/>
      <w:r w:rsidRPr="009837CE">
        <w:rPr>
          <w:rFonts w:ascii="Calibri" w:hAnsi="Calibri" w:cs="Calibri"/>
        </w:rPr>
        <w:t>onboarding</w:t>
      </w:r>
      <w:proofErr w:type="gramEnd"/>
      <w:r w:rsidRPr="009837CE">
        <w:rPr>
          <w:rFonts w:ascii="Calibri" w:hAnsi="Calibri" w:cs="Calibri"/>
        </w:rPr>
        <w:t xml:space="preserve"> checklist that covers all essential information new hires need to know, from company policies to team introductions.</w:t>
      </w:r>
    </w:p>
    <w:p w14:paraId="57EE3431" w14:textId="77777777" w:rsidR="009837CE" w:rsidRPr="009837CE" w:rsidRDefault="009837CE" w:rsidP="009837CE">
      <w:pPr>
        <w:numPr>
          <w:ilvl w:val="1"/>
          <w:numId w:val="4"/>
        </w:numPr>
        <w:spacing w:before="240" w:after="240" w:line="240" w:lineRule="auto"/>
        <w:rPr>
          <w:rFonts w:ascii="Calibri" w:hAnsi="Calibri" w:cs="Calibri"/>
        </w:rPr>
      </w:pPr>
      <w:r w:rsidRPr="009837CE">
        <w:rPr>
          <w:rFonts w:ascii="Calibri" w:hAnsi="Calibri" w:cs="Calibri"/>
          <w:b/>
          <w:bCs/>
        </w:rPr>
        <w:t>Performance Agreement</w:t>
      </w:r>
      <w:r w:rsidRPr="009837CE">
        <w:rPr>
          <w:rFonts w:ascii="Calibri" w:hAnsi="Calibri" w:cs="Calibri"/>
        </w:rPr>
        <w:t>: Establish a mutually agreed-upon performance agreement that includes specific, measurable, achievable, results-oriented, and time-bound (SMART) objectives.</w:t>
      </w:r>
    </w:p>
    <w:p w14:paraId="68552526" w14:textId="77777777" w:rsidR="009837CE" w:rsidRPr="009837CE" w:rsidRDefault="009837CE" w:rsidP="009837CE">
      <w:pPr>
        <w:numPr>
          <w:ilvl w:val="2"/>
          <w:numId w:val="4"/>
        </w:numPr>
        <w:spacing w:before="240" w:after="240" w:line="240" w:lineRule="auto"/>
        <w:rPr>
          <w:rFonts w:ascii="Calibri" w:hAnsi="Calibri" w:cs="Calibri"/>
        </w:rPr>
      </w:pPr>
      <w:r w:rsidRPr="009837CE">
        <w:rPr>
          <w:rFonts w:ascii="Calibri" w:hAnsi="Calibri" w:cs="Calibri"/>
          <w:b/>
          <w:bCs/>
        </w:rPr>
        <w:t>Action Steps</w:t>
      </w:r>
      <w:r w:rsidRPr="009837CE">
        <w:rPr>
          <w:rFonts w:ascii="Calibri" w:hAnsi="Calibri" w:cs="Calibri"/>
        </w:rPr>
        <w:t>: Collaboratively set performance goals with new employees, provide the necessary resources and support, and regularly review progress to ensure alignment and motivation.</w:t>
      </w:r>
    </w:p>
    <w:p w14:paraId="257F0B7B" w14:textId="77777777" w:rsidR="009837CE" w:rsidRPr="009837CE" w:rsidRDefault="009837CE" w:rsidP="009837CE">
      <w:pPr>
        <w:numPr>
          <w:ilvl w:val="3"/>
          <w:numId w:val="4"/>
        </w:numPr>
        <w:spacing w:before="240" w:after="240" w:line="240" w:lineRule="auto"/>
        <w:rPr>
          <w:rFonts w:ascii="Calibri" w:hAnsi="Calibri" w:cs="Calibri"/>
        </w:rPr>
      </w:pPr>
      <w:r w:rsidRPr="009837CE">
        <w:rPr>
          <w:rFonts w:ascii="Calibri" w:hAnsi="Calibri" w:cs="Calibri"/>
          <w:b/>
          <w:bCs/>
        </w:rPr>
        <w:t>Example</w:t>
      </w:r>
      <w:r w:rsidRPr="009837CE">
        <w:rPr>
          <w:rFonts w:ascii="Calibri" w:hAnsi="Calibri" w:cs="Calibri"/>
        </w:rPr>
        <w:t>: Use SMART goal-setting techniques to define clear and attainable objectives for new hires, with regular check-ins to monitor progress and provide feedback.</w:t>
      </w:r>
    </w:p>
    <w:p w14:paraId="15E83E02" w14:textId="77777777" w:rsidR="009837CE" w:rsidRPr="009837CE" w:rsidRDefault="009837CE" w:rsidP="009837CE">
      <w:pPr>
        <w:numPr>
          <w:ilvl w:val="1"/>
          <w:numId w:val="4"/>
        </w:numPr>
        <w:spacing w:before="240" w:after="240" w:line="240" w:lineRule="auto"/>
        <w:rPr>
          <w:rFonts w:ascii="Calibri" w:hAnsi="Calibri" w:cs="Calibri"/>
        </w:rPr>
      </w:pPr>
      <w:r w:rsidRPr="009837CE">
        <w:rPr>
          <w:rFonts w:ascii="Calibri" w:hAnsi="Calibri" w:cs="Calibri"/>
          <w:b/>
          <w:bCs/>
        </w:rPr>
        <w:lastRenderedPageBreak/>
        <w:t>Provide Autonomy and Reward Initiative</w:t>
      </w:r>
      <w:r w:rsidRPr="009837CE">
        <w:rPr>
          <w:rFonts w:ascii="Calibri" w:hAnsi="Calibri" w:cs="Calibri"/>
        </w:rPr>
        <w:t>: Give employees the freedom to take initiative and reward their efforts.</w:t>
      </w:r>
    </w:p>
    <w:p w14:paraId="099FA1C8" w14:textId="77777777" w:rsidR="009837CE" w:rsidRPr="009837CE" w:rsidRDefault="009837CE" w:rsidP="009837CE">
      <w:pPr>
        <w:numPr>
          <w:ilvl w:val="2"/>
          <w:numId w:val="4"/>
        </w:numPr>
        <w:spacing w:before="240" w:after="240" w:line="240" w:lineRule="auto"/>
        <w:rPr>
          <w:rFonts w:ascii="Calibri" w:hAnsi="Calibri" w:cs="Calibri"/>
        </w:rPr>
      </w:pPr>
      <w:r w:rsidRPr="009837CE">
        <w:rPr>
          <w:rFonts w:ascii="Calibri" w:hAnsi="Calibri" w:cs="Calibri"/>
          <w:b/>
          <w:bCs/>
        </w:rPr>
        <w:t>Action Steps</w:t>
      </w:r>
      <w:r w:rsidRPr="009837CE">
        <w:rPr>
          <w:rFonts w:ascii="Calibri" w:hAnsi="Calibri" w:cs="Calibri"/>
        </w:rPr>
        <w:t>: Empower employees by granting them decision-making authority in their roles, recognize their contributions through formal and informal rewards, and create a culture that celebrates innovation and initiative.</w:t>
      </w:r>
    </w:p>
    <w:p w14:paraId="4C0E1AF8" w14:textId="77777777" w:rsidR="009837CE" w:rsidRPr="009837CE" w:rsidRDefault="009837CE" w:rsidP="009837CE">
      <w:pPr>
        <w:numPr>
          <w:ilvl w:val="3"/>
          <w:numId w:val="4"/>
        </w:numPr>
        <w:spacing w:before="240" w:after="240" w:line="240" w:lineRule="auto"/>
        <w:rPr>
          <w:rFonts w:ascii="Calibri" w:hAnsi="Calibri" w:cs="Calibri"/>
        </w:rPr>
      </w:pPr>
      <w:r w:rsidRPr="009837CE">
        <w:rPr>
          <w:rFonts w:ascii="Calibri" w:hAnsi="Calibri" w:cs="Calibri"/>
          <w:b/>
          <w:bCs/>
        </w:rPr>
        <w:t>Example</w:t>
      </w:r>
      <w:r w:rsidRPr="009837CE">
        <w:rPr>
          <w:rFonts w:ascii="Calibri" w:hAnsi="Calibri" w:cs="Calibri"/>
        </w:rPr>
        <w:t>: Implement a "spot bonus" program that allows managers to reward employees on the spot for exceptional performance or innovative ideas.</w:t>
      </w:r>
    </w:p>
    <w:p w14:paraId="542D8777" w14:textId="77777777" w:rsidR="009837CE" w:rsidRPr="009837CE" w:rsidRDefault="009837CE" w:rsidP="009837CE">
      <w:pPr>
        <w:numPr>
          <w:ilvl w:val="1"/>
          <w:numId w:val="4"/>
        </w:numPr>
        <w:spacing w:before="240" w:after="240" w:line="240" w:lineRule="auto"/>
        <w:rPr>
          <w:rFonts w:ascii="Calibri" w:hAnsi="Calibri" w:cs="Calibri"/>
        </w:rPr>
      </w:pPr>
      <w:r w:rsidRPr="009837CE">
        <w:rPr>
          <w:rFonts w:ascii="Calibri" w:hAnsi="Calibri" w:cs="Calibri"/>
          <w:b/>
          <w:bCs/>
        </w:rPr>
        <w:t>Onboarding Best Practices</w:t>
      </w:r>
      <w:r w:rsidRPr="009837CE">
        <w:rPr>
          <w:rFonts w:ascii="Calibri" w:hAnsi="Calibri" w:cs="Calibri"/>
        </w:rPr>
        <w:t>:</w:t>
      </w:r>
    </w:p>
    <w:p w14:paraId="71B2C53B" w14:textId="77777777" w:rsidR="009837CE" w:rsidRPr="009837CE" w:rsidRDefault="009837CE" w:rsidP="009837CE">
      <w:pPr>
        <w:numPr>
          <w:ilvl w:val="2"/>
          <w:numId w:val="4"/>
        </w:numPr>
        <w:spacing w:before="240" w:after="240" w:line="240" w:lineRule="auto"/>
        <w:rPr>
          <w:rFonts w:ascii="Calibri" w:hAnsi="Calibri" w:cs="Calibri"/>
        </w:rPr>
      </w:pPr>
      <w:r w:rsidRPr="009837CE">
        <w:rPr>
          <w:rFonts w:ascii="Calibri" w:hAnsi="Calibri" w:cs="Calibri"/>
          <w:b/>
          <w:bCs/>
        </w:rPr>
        <w:t>Structured Orientation Programs</w:t>
      </w:r>
      <w:r w:rsidRPr="009837CE">
        <w:rPr>
          <w:rFonts w:ascii="Calibri" w:hAnsi="Calibri" w:cs="Calibri"/>
        </w:rPr>
        <w:t>: Implement structured orientation programs that introduce new hires to the company culture, values, and key personnel.</w:t>
      </w:r>
    </w:p>
    <w:p w14:paraId="724562F0" w14:textId="77777777" w:rsidR="009837CE" w:rsidRPr="009837CE" w:rsidRDefault="009837CE" w:rsidP="009837CE">
      <w:pPr>
        <w:numPr>
          <w:ilvl w:val="3"/>
          <w:numId w:val="4"/>
        </w:numPr>
        <w:spacing w:before="240" w:after="240" w:line="240" w:lineRule="auto"/>
        <w:rPr>
          <w:rFonts w:ascii="Calibri" w:hAnsi="Calibri" w:cs="Calibri"/>
        </w:rPr>
      </w:pPr>
      <w:r w:rsidRPr="009837CE">
        <w:rPr>
          <w:rFonts w:ascii="Calibri" w:hAnsi="Calibri" w:cs="Calibri"/>
          <w:b/>
          <w:bCs/>
        </w:rPr>
        <w:t>Example</w:t>
      </w:r>
      <w:r w:rsidRPr="009837CE">
        <w:rPr>
          <w:rFonts w:ascii="Calibri" w:hAnsi="Calibri" w:cs="Calibri"/>
        </w:rPr>
        <w:t>: Develop a multi-day orientation program that includes presentations from senior leaders, team-building activities, and a tour of the workplace.</w:t>
      </w:r>
    </w:p>
    <w:p w14:paraId="6AF190CA" w14:textId="77777777" w:rsidR="009837CE" w:rsidRPr="009837CE" w:rsidRDefault="009837CE" w:rsidP="009837CE">
      <w:pPr>
        <w:numPr>
          <w:ilvl w:val="2"/>
          <w:numId w:val="4"/>
        </w:numPr>
        <w:spacing w:before="240" w:after="240" w:line="240" w:lineRule="auto"/>
        <w:rPr>
          <w:rFonts w:ascii="Calibri" w:hAnsi="Calibri" w:cs="Calibri"/>
        </w:rPr>
      </w:pPr>
      <w:r w:rsidRPr="009837CE">
        <w:rPr>
          <w:rFonts w:ascii="Calibri" w:hAnsi="Calibri" w:cs="Calibri"/>
          <w:b/>
          <w:bCs/>
        </w:rPr>
        <w:t>Mentorship and Buddy Systems</w:t>
      </w:r>
      <w:r w:rsidRPr="009837CE">
        <w:rPr>
          <w:rFonts w:ascii="Calibri" w:hAnsi="Calibri" w:cs="Calibri"/>
        </w:rPr>
        <w:t>: Assign mentors or buddies to new employees to provide guidance and support during the initial transition period.</w:t>
      </w:r>
    </w:p>
    <w:p w14:paraId="504C7C1C" w14:textId="77777777" w:rsidR="009837CE" w:rsidRPr="009837CE" w:rsidRDefault="009837CE" w:rsidP="009837CE">
      <w:pPr>
        <w:numPr>
          <w:ilvl w:val="3"/>
          <w:numId w:val="4"/>
        </w:numPr>
        <w:spacing w:before="240" w:after="240" w:line="240" w:lineRule="auto"/>
        <w:rPr>
          <w:rFonts w:ascii="Calibri" w:hAnsi="Calibri" w:cs="Calibri"/>
        </w:rPr>
      </w:pPr>
      <w:r w:rsidRPr="009837CE">
        <w:rPr>
          <w:rFonts w:ascii="Calibri" w:hAnsi="Calibri" w:cs="Calibri"/>
          <w:b/>
          <w:bCs/>
        </w:rPr>
        <w:t>Example</w:t>
      </w:r>
      <w:r w:rsidRPr="009837CE">
        <w:rPr>
          <w:rFonts w:ascii="Calibri" w:hAnsi="Calibri" w:cs="Calibri"/>
        </w:rPr>
        <w:t>: Pair new hires with experienced employees who can offer advice, answer questions, and help them navigate the company culture.</w:t>
      </w:r>
    </w:p>
    <w:p w14:paraId="21421936" w14:textId="77777777" w:rsidR="009837CE" w:rsidRPr="009837CE" w:rsidRDefault="009837CE" w:rsidP="009837CE">
      <w:pPr>
        <w:numPr>
          <w:ilvl w:val="2"/>
          <w:numId w:val="4"/>
        </w:numPr>
        <w:spacing w:before="240" w:after="240" w:line="240" w:lineRule="auto"/>
        <w:rPr>
          <w:rFonts w:ascii="Calibri" w:hAnsi="Calibri" w:cs="Calibri"/>
        </w:rPr>
      </w:pPr>
      <w:r w:rsidRPr="009837CE">
        <w:rPr>
          <w:rFonts w:ascii="Calibri" w:hAnsi="Calibri" w:cs="Calibri"/>
          <w:b/>
          <w:bCs/>
        </w:rPr>
        <w:t>Regular Feedback and Check-Ins</w:t>
      </w:r>
      <w:r w:rsidRPr="009837CE">
        <w:rPr>
          <w:rFonts w:ascii="Calibri" w:hAnsi="Calibri" w:cs="Calibri"/>
        </w:rPr>
        <w:t>: Schedule regular feedback sessions and check-ins to address any concerns, provide performance feedback, and ensure ongoing alignment with goals.</w:t>
      </w:r>
    </w:p>
    <w:p w14:paraId="7FCDFAB0" w14:textId="77777777" w:rsidR="009837CE" w:rsidRPr="009837CE" w:rsidRDefault="009837CE" w:rsidP="009837CE">
      <w:pPr>
        <w:numPr>
          <w:ilvl w:val="3"/>
          <w:numId w:val="4"/>
        </w:numPr>
        <w:spacing w:before="240" w:after="240" w:line="240" w:lineRule="auto"/>
        <w:rPr>
          <w:rFonts w:ascii="Calibri" w:hAnsi="Calibri" w:cs="Calibri"/>
        </w:rPr>
      </w:pPr>
      <w:r w:rsidRPr="009837CE">
        <w:rPr>
          <w:rFonts w:ascii="Calibri" w:hAnsi="Calibri" w:cs="Calibri"/>
          <w:b/>
          <w:bCs/>
        </w:rPr>
        <w:t>Example</w:t>
      </w:r>
      <w:r w:rsidRPr="009837CE">
        <w:rPr>
          <w:rFonts w:ascii="Calibri" w:hAnsi="Calibri" w:cs="Calibri"/>
        </w:rPr>
        <w:t>: Hold weekly one-on-one meetings with new hires during their first few months to discuss their progress, address any challenges, and provide support.</w:t>
      </w:r>
    </w:p>
    <w:p w14:paraId="1C173C7C" w14:textId="77777777" w:rsidR="009837CE" w:rsidRPr="009837CE" w:rsidRDefault="009837CE" w:rsidP="009837CE">
      <w:pPr>
        <w:spacing w:before="240" w:after="240" w:line="240" w:lineRule="auto"/>
        <w:rPr>
          <w:rFonts w:ascii="Calibri" w:hAnsi="Calibri" w:cs="Calibri"/>
          <w:b/>
          <w:bCs/>
        </w:rPr>
      </w:pPr>
      <w:r w:rsidRPr="009837CE">
        <w:rPr>
          <w:rFonts w:ascii="Calibri" w:hAnsi="Calibri" w:cs="Calibri"/>
          <w:b/>
          <w:bCs/>
        </w:rPr>
        <w:t>Key 4: Coach and Reward to Maintain Commitment</w:t>
      </w:r>
    </w:p>
    <w:p w14:paraId="42780EFA" w14:textId="77777777" w:rsidR="009837CE" w:rsidRPr="009837CE" w:rsidRDefault="009837CE" w:rsidP="009837CE">
      <w:pPr>
        <w:numPr>
          <w:ilvl w:val="0"/>
          <w:numId w:val="5"/>
        </w:numPr>
        <w:spacing w:before="240" w:after="240" w:line="240" w:lineRule="auto"/>
        <w:rPr>
          <w:rFonts w:ascii="Calibri" w:hAnsi="Calibri" w:cs="Calibri"/>
        </w:rPr>
      </w:pPr>
      <w:r w:rsidRPr="009837CE">
        <w:rPr>
          <w:rFonts w:ascii="Calibri" w:hAnsi="Calibri" w:cs="Calibri"/>
          <w:b/>
          <w:bCs/>
        </w:rPr>
        <w:t>Ongoing Coaching and Recognition</w:t>
      </w:r>
      <w:r w:rsidRPr="009837CE">
        <w:rPr>
          <w:rFonts w:ascii="Calibri" w:hAnsi="Calibri" w:cs="Calibri"/>
        </w:rPr>
        <w:t>: Maintaining employee morale through continuous coaching and recognition.</w:t>
      </w:r>
    </w:p>
    <w:p w14:paraId="12E373ED" w14:textId="77777777" w:rsidR="009837CE" w:rsidRPr="009837CE" w:rsidRDefault="009837CE" w:rsidP="009837CE">
      <w:pPr>
        <w:numPr>
          <w:ilvl w:val="1"/>
          <w:numId w:val="5"/>
        </w:numPr>
        <w:spacing w:before="240" w:after="240" w:line="240" w:lineRule="auto"/>
        <w:rPr>
          <w:rFonts w:ascii="Calibri" w:hAnsi="Calibri" w:cs="Calibri"/>
        </w:rPr>
      </w:pPr>
      <w:r w:rsidRPr="009837CE">
        <w:rPr>
          <w:rFonts w:ascii="Calibri" w:hAnsi="Calibri" w:cs="Calibri"/>
          <w:b/>
          <w:bCs/>
        </w:rPr>
        <w:t>Performance Management</w:t>
      </w:r>
      <w:r w:rsidRPr="009837CE">
        <w:rPr>
          <w:rFonts w:ascii="Calibri" w:hAnsi="Calibri" w:cs="Calibri"/>
        </w:rPr>
        <w:t>: Use a partnership model to communicate expectations and performance measures regularly.</w:t>
      </w:r>
    </w:p>
    <w:p w14:paraId="3AE2FC2D" w14:textId="77777777" w:rsidR="009837CE" w:rsidRPr="009837CE" w:rsidRDefault="009837CE" w:rsidP="009837CE">
      <w:pPr>
        <w:numPr>
          <w:ilvl w:val="2"/>
          <w:numId w:val="5"/>
        </w:numPr>
        <w:spacing w:before="240" w:after="240" w:line="240" w:lineRule="auto"/>
        <w:rPr>
          <w:rFonts w:ascii="Calibri" w:hAnsi="Calibri" w:cs="Calibri"/>
        </w:rPr>
      </w:pPr>
      <w:r w:rsidRPr="009837CE">
        <w:rPr>
          <w:rFonts w:ascii="Calibri" w:hAnsi="Calibri" w:cs="Calibri"/>
          <w:b/>
          <w:bCs/>
        </w:rPr>
        <w:lastRenderedPageBreak/>
        <w:t>Action Steps</w:t>
      </w:r>
      <w:r w:rsidRPr="009837CE">
        <w:rPr>
          <w:rFonts w:ascii="Calibri" w:hAnsi="Calibri" w:cs="Calibri"/>
        </w:rPr>
        <w:t>: Foster a collaborative approach to performance management where managers and employees jointly set goals, discuss progress, and identify areas for improvement.</w:t>
      </w:r>
    </w:p>
    <w:p w14:paraId="30F12337" w14:textId="77777777" w:rsidR="009837CE" w:rsidRPr="009837CE" w:rsidRDefault="009837CE" w:rsidP="009837CE">
      <w:pPr>
        <w:numPr>
          <w:ilvl w:val="3"/>
          <w:numId w:val="5"/>
        </w:numPr>
        <w:spacing w:before="240" w:after="240" w:line="240" w:lineRule="auto"/>
        <w:rPr>
          <w:rFonts w:ascii="Calibri" w:hAnsi="Calibri" w:cs="Calibri"/>
        </w:rPr>
      </w:pPr>
      <w:r w:rsidRPr="009837CE">
        <w:rPr>
          <w:rFonts w:ascii="Calibri" w:hAnsi="Calibri" w:cs="Calibri"/>
          <w:b/>
          <w:bCs/>
        </w:rPr>
        <w:t>Example</w:t>
      </w:r>
      <w:r w:rsidRPr="009837CE">
        <w:rPr>
          <w:rFonts w:ascii="Calibri" w:hAnsi="Calibri" w:cs="Calibri"/>
        </w:rPr>
        <w:t>: Implement a performance management system that includes regular check-ins, 360-degree feedback, and development plans.</w:t>
      </w:r>
    </w:p>
    <w:p w14:paraId="2DE0B8CB" w14:textId="77777777" w:rsidR="009837CE" w:rsidRPr="009837CE" w:rsidRDefault="009837CE" w:rsidP="009837CE">
      <w:pPr>
        <w:numPr>
          <w:ilvl w:val="1"/>
          <w:numId w:val="5"/>
        </w:numPr>
        <w:spacing w:before="240" w:after="240" w:line="240" w:lineRule="auto"/>
        <w:rPr>
          <w:rFonts w:ascii="Calibri" w:hAnsi="Calibri" w:cs="Calibri"/>
        </w:rPr>
      </w:pPr>
      <w:r w:rsidRPr="009837CE">
        <w:rPr>
          <w:rFonts w:ascii="Calibri" w:hAnsi="Calibri" w:cs="Calibri"/>
          <w:b/>
          <w:bCs/>
        </w:rPr>
        <w:t>Recognize Results</w:t>
      </w:r>
      <w:r w:rsidRPr="009837CE">
        <w:rPr>
          <w:rFonts w:ascii="Calibri" w:hAnsi="Calibri" w:cs="Calibri"/>
        </w:rPr>
        <w:t>: Both informal (praise, recognition activities) and formal (awards, special events) methods.</w:t>
      </w:r>
    </w:p>
    <w:p w14:paraId="211E05FC" w14:textId="77777777" w:rsidR="009837CE" w:rsidRPr="009837CE" w:rsidRDefault="009837CE" w:rsidP="009837CE">
      <w:pPr>
        <w:numPr>
          <w:ilvl w:val="2"/>
          <w:numId w:val="5"/>
        </w:numPr>
        <w:spacing w:before="240" w:after="240" w:line="240" w:lineRule="auto"/>
        <w:rPr>
          <w:rFonts w:ascii="Calibri" w:hAnsi="Calibri" w:cs="Calibri"/>
        </w:rPr>
      </w:pPr>
      <w:r w:rsidRPr="009837CE">
        <w:rPr>
          <w:rFonts w:ascii="Calibri" w:hAnsi="Calibri" w:cs="Calibri"/>
          <w:b/>
          <w:bCs/>
        </w:rPr>
        <w:t>Action Steps</w:t>
      </w:r>
      <w:r w:rsidRPr="009837CE">
        <w:rPr>
          <w:rFonts w:ascii="Calibri" w:hAnsi="Calibri" w:cs="Calibri"/>
        </w:rPr>
        <w:t>: Develop a comprehensive recognition program that includes both spontaneous, informal recognition and structured, formal rewards such as employee of the month awards, team celebrations, and special events.</w:t>
      </w:r>
    </w:p>
    <w:p w14:paraId="17D85DE8" w14:textId="77777777" w:rsidR="009837CE" w:rsidRPr="009837CE" w:rsidRDefault="009837CE" w:rsidP="009837CE">
      <w:pPr>
        <w:numPr>
          <w:ilvl w:val="3"/>
          <w:numId w:val="5"/>
        </w:numPr>
        <w:spacing w:before="240" w:after="240" w:line="240" w:lineRule="auto"/>
        <w:rPr>
          <w:rFonts w:ascii="Calibri" w:hAnsi="Calibri" w:cs="Calibri"/>
        </w:rPr>
      </w:pPr>
      <w:r w:rsidRPr="009837CE">
        <w:rPr>
          <w:rFonts w:ascii="Calibri" w:hAnsi="Calibri" w:cs="Calibri"/>
          <w:b/>
          <w:bCs/>
        </w:rPr>
        <w:t>Example</w:t>
      </w:r>
      <w:r w:rsidRPr="009837CE">
        <w:rPr>
          <w:rFonts w:ascii="Calibri" w:hAnsi="Calibri" w:cs="Calibri"/>
        </w:rPr>
        <w:t>: Create a recognition wall where employees can post notes of appreciation for their colleagues, celebrating small wins and acts of kindness.</w:t>
      </w:r>
    </w:p>
    <w:p w14:paraId="62973A16" w14:textId="77777777" w:rsidR="009837CE" w:rsidRPr="009837CE" w:rsidRDefault="009837CE" w:rsidP="009837CE">
      <w:pPr>
        <w:numPr>
          <w:ilvl w:val="1"/>
          <w:numId w:val="5"/>
        </w:numPr>
        <w:spacing w:before="240" w:after="240" w:line="240" w:lineRule="auto"/>
        <w:rPr>
          <w:rFonts w:ascii="Calibri" w:hAnsi="Calibri" w:cs="Calibri"/>
        </w:rPr>
      </w:pPr>
      <w:r w:rsidRPr="009837CE">
        <w:rPr>
          <w:rFonts w:ascii="Calibri" w:hAnsi="Calibri" w:cs="Calibri"/>
          <w:b/>
          <w:bCs/>
        </w:rPr>
        <w:t>Career Development</w:t>
      </w:r>
      <w:r w:rsidRPr="009837CE">
        <w:rPr>
          <w:rFonts w:ascii="Calibri" w:hAnsi="Calibri" w:cs="Calibri"/>
        </w:rPr>
        <w:t>: Offer tools and opportunities for employees to take charge of their careers.</w:t>
      </w:r>
    </w:p>
    <w:p w14:paraId="5E9C4FA8" w14:textId="77777777" w:rsidR="009837CE" w:rsidRPr="009837CE" w:rsidRDefault="009837CE" w:rsidP="009837CE">
      <w:pPr>
        <w:numPr>
          <w:ilvl w:val="2"/>
          <w:numId w:val="5"/>
        </w:numPr>
        <w:spacing w:before="240" w:after="240" w:line="240" w:lineRule="auto"/>
        <w:rPr>
          <w:rFonts w:ascii="Calibri" w:hAnsi="Calibri" w:cs="Calibri"/>
        </w:rPr>
      </w:pPr>
      <w:r w:rsidRPr="009837CE">
        <w:rPr>
          <w:rFonts w:ascii="Calibri" w:hAnsi="Calibri" w:cs="Calibri"/>
          <w:b/>
          <w:bCs/>
        </w:rPr>
        <w:t>Action Steps</w:t>
      </w:r>
      <w:r w:rsidRPr="009837CE">
        <w:rPr>
          <w:rFonts w:ascii="Calibri" w:hAnsi="Calibri" w:cs="Calibri"/>
        </w:rPr>
        <w:t>: Provide access to career development resources such as training programs, career planning workshops, and mentorship opportunities. Encourage employees to set and pursue their career goals within the organization.</w:t>
      </w:r>
    </w:p>
    <w:p w14:paraId="2DA8CEED" w14:textId="77777777" w:rsidR="009837CE" w:rsidRPr="009837CE" w:rsidRDefault="009837CE" w:rsidP="009837CE">
      <w:pPr>
        <w:numPr>
          <w:ilvl w:val="3"/>
          <w:numId w:val="5"/>
        </w:numPr>
        <w:spacing w:before="240" w:after="240" w:line="240" w:lineRule="auto"/>
        <w:rPr>
          <w:rFonts w:ascii="Calibri" w:hAnsi="Calibri" w:cs="Calibri"/>
        </w:rPr>
      </w:pPr>
      <w:r w:rsidRPr="009837CE">
        <w:rPr>
          <w:rFonts w:ascii="Calibri" w:hAnsi="Calibri" w:cs="Calibri"/>
          <w:b/>
          <w:bCs/>
        </w:rPr>
        <w:t>Example</w:t>
      </w:r>
      <w:r w:rsidRPr="009837CE">
        <w:rPr>
          <w:rFonts w:ascii="Calibri" w:hAnsi="Calibri" w:cs="Calibri"/>
        </w:rPr>
        <w:t>: Establish a career development fund that employees can use to attend conferences, pursue certifications, or enroll in advanced courses.</w:t>
      </w:r>
    </w:p>
    <w:p w14:paraId="40172D58" w14:textId="77777777" w:rsidR="009837CE" w:rsidRPr="009837CE" w:rsidRDefault="009837CE" w:rsidP="009837CE">
      <w:pPr>
        <w:numPr>
          <w:ilvl w:val="1"/>
          <w:numId w:val="5"/>
        </w:numPr>
        <w:spacing w:before="240" w:after="240" w:line="240" w:lineRule="auto"/>
        <w:rPr>
          <w:rFonts w:ascii="Calibri" w:hAnsi="Calibri" w:cs="Calibri"/>
        </w:rPr>
      </w:pPr>
      <w:r w:rsidRPr="009837CE">
        <w:rPr>
          <w:rFonts w:ascii="Calibri" w:hAnsi="Calibri" w:cs="Calibri"/>
          <w:b/>
          <w:bCs/>
        </w:rPr>
        <w:t>Effective Coaching Practices</w:t>
      </w:r>
      <w:r w:rsidRPr="009837CE">
        <w:rPr>
          <w:rFonts w:ascii="Calibri" w:hAnsi="Calibri" w:cs="Calibri"/>
        </w:rPr>
        <w:t>:</w:t>
      </w:r>
    </w:p>
    <w:p w14:paraId="54335B3D" w14:textId="77777777" w:rsidR="009837CE" w:rsidRPr="009837CE" w:rsidRDefault="009837CE" w:rsidP="009837CE">
      <w:pPr>
        <w:numPr>
          <w:ilvl w:val="2"/>
          <w:numId w:val="5"/>
        </w:numPr>
        <w:spacing w:before="240" w:after="240" w:line="240" w:lineRule="auto"/>
        <w:rPr>
          <w:rFonts w:ascii="Calibri" w:hAnsi="Calibri" w:cs="Calibri"/>
        </w:rPr>
      </w:pPr>
      <w:r w:rsidRPr="009837CE">
        <w:rPr>
          <w:rFonts w:ascii="Calibri" w:hAnsi="Calibri" w:cs="Calibri"/>
          <w:b/>
          <w:bCs/>
        </w:rPr>
        <w:t>Regular Feedback</w:t>
      </w:r>
      <w:r w:rsidRPr="009837CE">
        <w:rPr>
          <w:rFonts w:ascii="Calibri" w:hAnsi="Calibri" w:cs="Calibri"/>
        </w:rPr>
        <w:t>: Provide continuous, constructive feedback to help employees grow and improve.</w:t>
      </w:r>
    </w:p>
    <w:p w14:paraId="51401DEF" w14:textId="77777777" w:rsidR="009837CE" w:rsidRPr="009837CE" w:rsidRDefault="009837CE" w:rsidP="009837CE">
      <w:pPr>
        <w:numPr>
          <w:ilvl w:val="3"/>
          <w:numId w:val="5"/>
        </w:numPr>
        <w:spacing w:before="240" w:after="240" w:line="240" w:lineRule="auto"/>
        <w:rPr>
          <w:rFonts w:ascii="Calibri" w:hAnsi="Calibri" w:cs="Calibri"/>
        </w:rPr>
      </w:pPr>
      <w:r w:rsidRPr="009837CE">
        <w:rPr>
          <w:rFonts w:ascii="Calibri" w:hAnsi="Calibri" w:cs="Calibri"/>
          <w:b/>
          <w:bCs/>
        </w:rPr>
        <w:t>Example</w:t>
      </w:r>
      <w:r w:rsidRPr="009837CE">
        <w:rPr>
          <w:rFonts w:ascii="Calibri" w:hAnsi="Calibri" w:cs="Calibri"/>
        </w:rPr>
        <w:t>: Use a structured feedback framework, such as the SBI (Situation-Behavior-Impact) model, to deliver clear and actionable feedback.</w:t>
      </w:r>
    </w:p>
    <w:p w14:paraId="23C92D72" w14:textId="77777777" w:rsidR="009837CE" w:rsidRPr="009837CE" w:rsidRDefault="009837CE" w:rsidP="009837CE">
      <w:pPr>
        <w:numPr>
          <w:ilvl w:val="2"/>
          <w:numId w:val="5"/>
        </w:numPr>
        <w:spacing w:before="240" w:after="240" w:line="240" w:lineRule="auto"/>
        <w:rPr>
          <w:rFonts w:ascii="Calibri" w:hAnsi="Calibri" w:cs="Calibri"/>
        </w:rPr>
      </w:pPr>
      <w:r w:rsidRPr="009837CE">
        <w:rPr>
          <w:rFonts w:ascii="Calibri" w:hAnsi="Calibri" w:cs="Calibri"/>
          <w:b/>
          <w:bCs/>
        </w:rPr>
        <w:t>Personalized Development Plans</w:t>
      </w:r>
      <w:r w:rsidRPr="009837CE">
        <w:rPr>
          <w:rFonts w:ascii="Calibri" w:hAnsi="Calibri" w:cs="Calibri"/>
        </w:rPr>
        <w:t>: Create personalized development plans that align with employees' career aspirations and organizational needs.</w:t>
      </w:r>
    </w:p>
    <w:p w14:paraId="77E13D29" w14:textId="77777777" w:rsidR="009837CE" w:rsidRPr="009837CE" w:rsidRDefault="009837CE" w:rsidP="009837CE">
      <w:pPr>
        <w:numPr>
          <w:ilvl w:val="3"/>
          <w:numId w:val="5"/>
        </w:numPr>
        <w:spacing w:before="240" w:after="240" w:line="240" w:lineRule="auto"/>
        <w:rPr>
          <w:rFonts w:ascii="Calibri" w:hAnsi="Calibri" w:cs="Calibri"/>
        </w:rPr>
      </w:pPr>
      <w:r w:rsidRPr="009837CE">
        <w:rPr>
          <w:rFonts w:ascii="Calibri" w:hAnsi="Calibri" w:cs="Calibri"/>
          <w:b/>
          <w:bCs/>
        </w:rPr>
        <w:lastRenderedPageBreak/>
        <w:t>Example</w:t>
      </w:r>
      <w:r w:rsidRPr="009837CE">
        <w:rPr>
          <w:rFonts w:ascii="Calibri" w:hAnsi="Calibri" w:cs="Calibri"/>
        </w:rPr>
        <w:t>: Collaborate with employees to identify their career goals and develop a tailored plan that includes specific actions, resources, and timelines.</w:t>
      </w:r>
    </w:p>
    <w:p w14:paraId="16F44A6E" w14:textId="77777777" w:rsidR="009837CE" w:rsidRPr="009837CE" w:rsidRDefault="009837CE" w:rsidP="009837CE">
      <w:pPr>
        <w:numPr>
          <w:ilvl w:val="2"/>
          <w:numId w:val="5"/>
        </w:numPr>
        <w:spacing w:before="240" w:after="240" w:line="240" w:lineRule="auto"/>
        <w:rPr>
          <w:rFonts w:ascii="Calibri" w:hAnsi="Calibri" w:cs="Calibri"/>
        </w:rPr>
      </w:pPr>
      <w:r w:rsidRPr="009837CE">
        <w:rPr>
          <w:rFonts w:ascii="Calibri" w:hAnsi="Calibri" w:cs="Calibri"/>
          <w:b/>
          <w:bCs/>
        </w:rPr>
        <w:t>Encouragement and Support</w:t>
      </w:r>
      <w:r w:rsidRPr="009837CE">
        <w:rPr>
          <w:rFonts w:ascii="Calibri" w:hAnsi="Calibri" w:cs="Calibri"/>
        </w:rPr>
        <w:t>: Encourage and support employees to take on new challenges, develop new skills, and advance their careers.</w:t>
      </w:r>
    </w:p>
    <w:p w14:paraId="34D80D3E" w14:textId="77777777" w:rsidR="009837CE" w:rsidRPr="009837CE" w:rsidRDefault="009837CE" w:rsidP="009837CE">
      <w:pPr>
        <w:numPr>
          <w:ilvl w:val="3"/>
          <w:numId w:val="5"/>
        </w:numPr>
        <w:spacing w:before="240" w:after="240" w:line="240" w:lineRule="auto"/>
        <w:rPr>
          <w:rFonts w:ascii="Calibri" w:hAnsi="Calibri" w:cs="Calibri"/>
        </w:rPr>
      </w:pPr>
      <w:r w:rsidRPr="009837CE">
        <w:rPr>
          <w:rFonts w:ascii="Calibri" w:hAnsi="Calibri" w:cs="Calibri"/>
          <w:b/>
          <w:bCs/>
        </w:rPr>
        <w:t>Example</w:t>
      </w:r>
      <w:r w:rsidRPr="009837CE">
        <w:rPr>
          <w:rFonts w:ascii="Calibri" w:hAnsi="Calibri" w:cs="Calibri"/>
        </w:rPr>
        <w:t>: Offer stretch assignments or special projects that provide employees with opportunities to expand their skill sets and gain new experiences.</w:t>
      </w:r>
    </w:p>
    <w:p w14:paraId="5F80CE9A" w14:textId="77777777" w:rsidR="009837CE" w:rsidRPr="009837CE" w:rsidRDefault="009837CE" w:rsidP="009837CE">
      <w:pPr>
        <w:spacing w:before="240" w:after="240" w:line="240" w:lineRule="auto"/>
        <w:rPr>
          <w:rFonts w:ascii="Calibri" w:hAnsi="Calibri" w:cs="Calibri"/>
          <w:b/>
          <w:bCs/>
        </w:rPr>
      </w:pPr>
      <w:r w:rsidRPr="009837CE">
        <w:rPr>
          <w:rFonts w:ascii="Calibri" w:hAnsi="Calibri" w:cs="Calibri"/>
          <w:b/>
          <w:bCs/>
        </w:rPr>
        <w:t>The Ten Things the Best Coaches Do</w:t>
      </w:r>
    </w:p>
    <w:p w14:paraId="6B82C3EF" w14:textId="77777777" w:rsidR="009837CE" w:rsidRPr="009837CE" w:rsidRDefault="009837CE" w:rsidP="009837CE">
      <w:pPr>
        <w:numPr>
          <w:ilvl w:val="0"/>
          <w:numId w:val="6"/>
        </w:numPr>
        <w:spacing w:before="240" w:after="240" w:line="240" w:lineRule="auto"/>
        <w:rPr>
          <w:rFonts w:ascii="Calibri" w:hAnsi="Calibri" w:cs="Calibri"/>
        </w:rPr>
      </w:pPr>
      <w:r w:rsidRPr="009837CE">
        <w:rPr>
          <w:rFonts w:ascii="Calibri" w:hAnsi="Calibri" w:cs="Calibri"/>
          <w:b/>
          <w:bCs/>
        </w:rPr>
        <w:t>Effective Coaching Practices</w:t>
      </w:r>
      <w:r w:rsidRPr="009837CE">
        <w:rPr>
          <w:rFonts w:ascii="Calibri" w:hAnsi="Calibri" w:cs="Calibri"/>
        </w:rPr>
        <w:t>:</w:t>
      </w:r>
    </w:p>
    <w:p w14:paraId="12A38770" w14:textId="77777777" w:rsidR="009837CE" w:rsidRPr="009837CE" w:rsidRDefault="009837CE" w:rsidP="009837CE">
      <w:pPr>
        <w:numPr>
          <w:ilvl w:val="1"/>
          <w:numId w:val="6"/>
        </w:numPr>
        <w:spacing w:before="240" w:after="240" w:line="240" w:lineRule="auto"/>
        <w:rPr>
          <w:rFonts w:ascii="Calibri" w:hAnsi="Calibri" w:cs="Calibri"/>
        </w:rPr>
      </w:pPr>
      <w:r w:rsidRPr="009837CE">
        <w:rPr>
          <w:rFonts w:ascii="Calibri" w:hAnsi="Calibri" w:cs="Calibri"/>
          <w:b/>
          <w:bCs/>
        </w:rPr>
        <w:t>Take Time to Listen to Employees</w:t>
      </w:r>
      <w:r w:rsidRPr="009837CE">
        <w:rPr>
          <w:rFonts w:ascii="Calibri" w:hAnsi="Calibri" w:cs="Calibri"/>
        </w:rPr>
        <w:t>: Listening to employees shows that their opinions are valued and helps build trust and rapport.</w:t>
      </w:r>
    </w:p>
    <w:p w14:paraId="268F7E79" w14:textId="77777777" w:rsidR="009837CE" w:rsidRPr="009837CE" w:rsidRDefault="009837CE" w:rsidP="009837CE">
      <w:pPr>
        <w:numPr>
          <w:ilvl w:val="2"/>
          <w:numId w:val="6"/>
        </w:numPr>
        <w:spacing w:before="240" w:after="240" w:line="240" w:lineRule="auto"/>
        <w:rPr>
          <w:rFonts w:ascii="Calibri" w:hAnsi="Calibri" w:cs="Calibri"/>
        </w:rPr>
      </w:pPr>
      <w:r w:rsidRPr="009837CE">
        <w:rPr>
          <w:rFonts w:ascii="Calibri" w:hAnsi="Calibri" w:cs="Calibri"/>
          <w:b/>
          <w:bCs/>
        </w:rPr>
        <w:t>Example</w:t>
      </w:r>
      <w:r w:rsidRPr="009837CE">
        <w:rPr>
          <w:rFonts w:ascii="Calibri" w:hAnsi="Calibri" w:cs="Calibri"/>
        </w:rPr>
        <w:t>: Schedule regular one-on-one meetings to listen to employees' concerns, ideas, and feedback.</w:t>
      </w:r>
    </w:p>
    <w:p w14:paraId="69F3B6EE" w14:textId="77777777" w:rsidR="009837CE" w:rsidRPr="009837CE" w:rsidRDefault="009837CE" w:rsidP="009837CE">
      <w:pPr>
        <w:numPr>
          <w:ilvl w:val="1"/>
          <w:numId w:val="6"/>
        </w:numPr>
        <w:spacing w:before="240" w:after="240" w:line="240" w:lineRule="auto"/>
        <w:rPr>
          <w:rFonts w:ascii="Calibri" w:hAnsi="Calibri" w:cs="Calibri"/>
        </w:rPr>
      </w:pPr>
      <w:r w:rsidRPr="009837CE">
        <w:rPr>
          <w:rFonts w:ascii="Calibri" w:hAnsi="Calibri" w:cs="Calibri"/>
          <w:b/>
          <w:bCs/>
        </w:rPr>
        <w:t>See Employees as People, Not Just Overhead</w:t>
      </w:r>
      <w:r w:rsidRPr="009837CE">
        <w:rPr>
          <w:rFonts w:ascii="Calibri" w:hAnsi="Calibri" w:cs="Calibri"/>
        </w:rPr>
        <w:t>: Recognize the human side of employees and show genuine concern for their well-being.</w:t>
      </w:r>
    </w:p>
    <w:p w14:paraId="45BDB389" w14:textId="77777777" w:rsidR="009837CE" w:rsidRPr="009837CE" w:rsidRDefault="009837CE" w:rsidP="009837CE">
      <w:pPr>
        <w:numPr>
          <w:ilvl w:val="2"/>
          <w:numId w:val="6"/>
        </w:numPr>
        <w:spacing w:before="240" w:after="240" w:line="240" w:lineRule="auto"/>
        <w:rPr>
          <w:rFonts w:ascii="Calibri" w:hAnsi="Calibri" w:cs="Calibri"/>
        </w:rPr>
      </w:pPr>
      <w:r w:rsidRPr="009837CE">
        <w:rPr>
          <w:rFonts w:ascii="Calibri" w:hAnsi="Calibri" w:cs="Calibri"/>
          <w:b/>
          <w:bCs/>
        </w:rPr>
        <w:t>Example</w:t>
      </w:r>
      <w:r w:rsidRPr="009837CE">
        <w:rPr>
          <w:rFonts w:ascii="Calibri" w:hAnsi="Calibri" w:cs="Calibri"/>
        </w:rPr>
        <w:t>: Take interest in employees' personal lives and celebrate their milestones, such as birthdays and work anniversaries.</w:t>
      </w:r>
    </w:p>
    <w:p w14:paraId="199D57E7" w14:textId="77777777" w:rsidR="009837CE" w:rsidRPr="009837CE" w:rsidRDefault="009837CE" w:rsidP="009837CE">
      <w:pPr>
        <w:numPr>
          <w:ilvl w:val="1"/>
          <w:numId w:val="6"/>
        </w:numPr>
        <w:spacing w:before="240" w:after="240" w:line="240" w:lineRule="auto"/>
        <w:rPr>
          <w:rFonts w:ascii="Calibri" w:hAnsi="Calibri" w:cs="Calibri"/>
        </w:rPr>
      </w:pPr>
      <w:r w:rsidRPr="009837CE">
        <w:rPr>
          <w:rFonts w:ascii="Calibri" w:hAnsi="Calibri" w:cs="Calibri"/>
          <w:b/>
          <w:bCs/>
        </w:rPr>
        <w:t>Care About Employees Personally, Helping if They Have Personal Problems</w:t>
      </w:r>
      <w:r w:rsidRPr="009837CE">
        <w:rPr>
          <w:rFonts w:ascii="Calibri" w:hAnsi="Calibri" w:cs="Calibri"/>
        </w:rPr>
        <w:t>: Provide support and resources to help employees navigate personal challenges.</w:t>
      </w:r>
    </w:p>
    <w:p w14:paraId="4441F72F" w14:textId="77777777" w:rsidR="009837CE" w:rsidRPr="009837CE" w:rsidRDefault="009837CE" w:rsidP="009837CE">
      <w:pPr>
        <w:numPr>
          <w:ilvl w:val="2"/>
          <w:numId w:val="6"/>
        </w:numPr>
        <w:spacing w:before="240" w:after="240" w:line="240" w:lineRule="auto"/>
        <w:rPr>
          <w:rFonts w:ascii="Calibri" w:hAnsi="Calibri" w:cs="Calibri"/>
        </w:rPr>
      </w:pPr>
      <w:r w:rsidRPr="009837CE">
        <w:rPr>
          <w:rFonts w:ascii="Calibri" w:hAnsi="Calibri" w:cs="Calibri"/>
          <w:b/>
          <w:bCs/>
        </w:rPr>
        <w:t>Example</w:t>
      </w:r>
      <w:r w:rsidRPr="009837CE">
        <w:rPr>
          <w:rFonts w:ascii="Calibri" w:hAnsi="Calibri" w:cs="Calibri"/>
        </w:rPr>
        <w:t>: Offer access to employee assistance programs (EAPs) that provide counseling and support services.</w:t>
      </w:r>
    </w:p>
    <w:p w14:paraId="31B49DBE" w14:textId="77777777" w:rsidR="009837CE" w:rsidRPr="009837CE" w:rsidRDefault="009837CE" w:rsidP="009837CE">
      <w:pPr>
        <w:numPr>
          <w:ilvl w:val="1"/>
          <w:numId w:val="6"/>
        </w:numPr>
        <w:spacing w:before="240" w:after="240" w:line="240" w:lineRule="auto"/>
        <w:rPr>
          <w:rFonts w:ascii="Calibri" w:hAnsi="Calibri" w:cs="Calibri"/>
        </w:rPr>
      </w:pPr>
      <w:r w:rsidRPr="009837CE">
        <w:rPr>
          <w:rFonts w:ascii="Calibri" w:hAnsi="Calibri" w:cs="Calibri"/>
          <w:b/>
          <w:bCs/>
        </w:rPr>
        <w:t>Set a Good Example for Employees</w:t>
      </w:r>
      <w:r w:rsidRPr="009837CE">
        <w:rPr>
          <w:rFonts w:ascii="Calibri" w:hAnsi="Calibri" w:cs="Calibri"/>
        </w:rPr>
        <w:t>: Model the behaviors and attitudes you expect from your team.</w:t>
      </w:r>
    </w:p>
    <w:p w14:paraId="7914496D" w14:textId="77777777" w:rsidR="009837CE" w:rsidRPr="009837CE" w:rsidRDefault="009837CE" w:rsidP="009837CE">
      <w:pPr>
        <w:numPr>
          <w:ilvl w:val="2"/>
          <w:numId w:val="6"/>
        </w:numPr>
        <w:spacing w:before="240" w:after="240" w:line="240" w:lineRule="auto"/>
        <w:rPr>
          <w:rFonts w:ascii="Calibri" w:hAnsi="Calibri" w:cs="Calibri"/>
        </w:rPr>
      </w:pPr>
      <w:r w:rsidRPr="009837CE">
        <w:rPr>
          <w:rFonts w:ascii="Calibri" w:hAnsi="Calibri" w:cs="Calibri"/>
          <w:b/>
          <w:bCs/>
        </w:rPr>
        <w:t>Example</w:t>
      </w:r>
      <w:r w:rsidRPr="009837CE">
        <w:rPr>
          <w:rFonts w:ascii="Calibri" w:hAnsi="Calibri" w:cs="Calibri"/>
        </w:rPr>
        <w:t>: Demonstrate integrity, accountability, and a strong work ethic in your daily actions.</w:t>
      </w:r>
    </w:p>
    <w:p w14:paraId="1A51DEC6" w14:textId="77777777" w:rsidR="009837CE" w:rsidRPr="009837CE" w:rsidRDefault="009837CE" w:rsidP="009837CE">
      <w:pPr>
        <w:numPr>
          <w:ilvl w:val="1"/>
          <w:numId w:val="6"/>
        </w:numPr>
        <w:spacing w:before="240" w:after="240" w:line="240" w:lineRule="auto"/>
        <w:rPr>
          <w:rFonts w:ascii="Calibri" w:hAnsi="Calibri" w:cs="Calibri"/>
        </w:rPr>
      </w:pPr>
      <w:r w:rsidRPr="009837CE">
        <w:rPr>
          <w:rFonts w:ascii="Calibri" w:hAnsi="Calibri" w:cs="Calibri"/>
          <w:b/>
          <w:bCs/>
        </w:rPr>
        <w:t>Encourage and Motivate Employees to Achieve More</w:t>
      </w:r>
      <w:r w:rsidRPr="009837CE">
        <w:rPr>
          <w:rFonts w:ascii="Calibri" w:hAnsi="Calibri" w:cs="Calibri"/>
        </w:rPr>
        <w:t>: Inspire employees to reach their full potential by setting high expectations and providing support.</w:t>
      </w:r>
    </w:p>
    <w:p w14:paraId="51DC154A" w14:textId="77777777" w:rsidR="009837CE" w:rsidRPr="009837CE" w:rsidRDefault="009837CE" w:rsidP="009837CE">
      <w:pPr>
        <w:numPr>
          <w:ilvl w:val="2"/>
          <w:numId w:val="6"/>
        </w:numPr>
        <w:spacing w:before="240" w:after="240" w:line="240" w:lineRule="auto"/>
        <w:rPr>
          <w:rFonts w:ascii="Calibri" w:hAnsi="Calibri" w:cs="Calibri"/>
        </w:rPr>
      </w:pPr>
      <w:r w:rsidRPr="009837CE">
        <w:rPr>
          <w:rFonts w:ascii="Calibri" w:hAnsi="Calibri" w:cs="Calibri"/>
          <w:b/>
          <w:bCs/>
        </w:rPr>
        <w:t>Example</w:t>
      </w:r>
      <w:r w:rsidRPr="009837CE">
        <w:rPr>
          <w:rFonts w:ascii="Calibri" w:hAnsi="Calibri" w:cs="Calibri"/>
        </w:rPr>
        <w:t>: Recognize and celebrate employees' achievements and milestones, both big and small.</w:t>
      </w:r>
    </w:p>
    <w:p w14:paraId="03299D0A" w14:textId="77777777" w:rsidR="009837CE" w:rsidRPr="009837CE" w:rsidRDefault="009837CE" w:rsidP="009837CE">
      <w:pPr>
        <w:numPr>
          <w:ilvl w:val="1"/>
          <w:numId w:val="6"/>
        </w:numPr>
        <w:spacing w:before="240" w:after="240" w:line="240" w:lineRule="auto"/>
        <w:rPr>
          <w:rFonts w:ascii="Calibri" w:hAnsi="Calibri" w:cs="Calibri"/>
        </w:rPr>
      </w:pPr>
      <w:r w:rsidRPr="009837CE">
        <w:rPr>
          <w:rFonts w:ascii="Calibri" w:hAnsi="Calibri" w:cs="Calibri"/>
          <w:b/>
          <w:bCs/>
        </w:rPr>
        <w:lastRenderedPageBreak/>
        <w:t>Never Pull Rank</w:t>
      </w:r>
      <w:r w:rsidRPr="009837CE">
        <w:rPr>
          <w:rFonts w:ascii="Calibri" w:hAnsi="Calibri" w:cs="Calibri"/>
        </w:rPr>
        <w:t>: Foster a culture of respect and equality by treating all employees with dignity and fairness.</w:t>
      </w:r>
    </w:p>
    <w:p w14:paraId="6E7A4459" w14:textId="77777777" w:rsidR="009837CE" w:rsidRPr="009837CE" w:rsidRDefault="009837CE" w:rsidP="009837CE">
      <w:pPr>
        <w:numPr>
          <w:ilvl w:val="2"/>
          <w:numId w:val="6"/>
        </w:numPr>
        <w:spacing w:before="240" w:after="240" w:line="240" w:lineRule="auto"/>
        <w:rPr>
          <w:rFonts w:ascii="Calibri" w:hAnsi="Calibri" w:cs="Calibri"/>
        </w:rPr>
      </w:pPr>
      <w:r w:rsidRPr="009837CE">
        <w:rPr>
          <w:rFonts w:ascii="Calibri" w:hAnsi="Calibri" w:cs="Calibri"/>
          <w:b/>
          <w:bCs/>
        </w:rPr>
        <w:t>Example</w:t>
      </w:r>
      <w:r w:rsidRPr="009837CE">
        <w:rPr>
          <w:rFonts w:ascii="Calibri" w:hAnsi="Calibri" w:cs="Calibri"/>
        </w:rPr>
        <w:t>: Engage in open and transparent communication, regardless of an employee's position within the company.</w:t>
      </w:r>
    </w:p>
    <w:p w14:paraId="639D019E" w14:textId="77777777" w:rsidR="009837CE" w:rsidRPr="009837CE" w:rsidRDefault="009837CE" w:rsidP="009837CE">
      <w:pPr>
        <w:numPr>
          <w:ilvl w:val="1"/>
          <w:numId w:val="6"/>
        </w:numPr>
        <w:spacing w:before="240" w:after="240" w:line="240" w:lineRule="auto"/>
        <w:rPr>
          <w:rFonts w:ascii="Calibri" w:hAnsi="Calibri" w:cs="Calibri"/>
        </w:rPr>
      </w:pPr>
      <w:r w:rsidRPr="009837CE">
        <w:rPr>
          <w:rFonts w:ascii="Calibri" w:hAnsi="Calibri" w:cs="Calibri"/>
          <w:b/>
          <w:bCs/>
        </w:rPr>
        <w:t>Keep Employees Informed About What’s Going On</w:t>
      </w:r>
      <w:r w:rsidRPr="009837CE">
        <w:rPr>
          <w:rFonts w:ascii="Calibri" w:hAnsi="Calibri" w:cs="Calibri"/>
        </w:rPr>
        <w:t>: Maintain transparency by sharing relevant information and updates with employees.</w:t>
      </w:r>
    </w:p>
    <w:p w14:paraId="195401E9" w14:textId="77777777" w:rsidR="009837CE" w:rsidRPr="009837CE" w:rsidRDefault="009837CE" w:rsidP="009837CE">
      <w:pPr>
        <w:numPr>
          <w:ilvl w:val="2"/>
          <w:numId w:val="6"/>
        </w:numPr>
        <w:spacing w:before="240" w:after="240" w:line="240" w:lineRule="auto"/>
        <w:rPr>
          <w:rFonts w:ascii="Calibri" w:hAnsi="Calibri" w:cs="Calibri"/>
        </w:rPr>
      </w:pPr>
      <w:r w:rsidRPr="009837CE">
        <w:rPr>
          <w:rFonts w:ascii="Calibri" w:hAnsi="Calibri" w:cs="Calibri"/>
          <w:b/>
          <w:bCs/>
        </w:rPr>
        <w:t>Example</w:t>
      </w:r>
      <w:r w:rsidRPr="009837CE">
        <w:rPr>
          <w:rFonts w:ascii="Calibri" w:hAnsi="Calibri" w:cs="Calibri"/>
        </w:rPr>
        <w:t>: Hold regular team meetings to provide updates on company performance, goals, and initiatives.</w:t>
      </w:r>
    </w:p>
    <w:p w14:paraId="46DA169E" w14:textId="77777777" w:rsidR="009837CE" w:rsidRPr="009837CE" w:rsidRDefault="009837CE" w:rsidP="009837CE">
      <w:pPr>
        <w:numPr>
          <w:ilvl w:val="1"/>
          <w:numId w:val="6"/>
        </w:numPr>
        <w:spacing w:before="240" w:after="240" w:line="240" w:lineRule="auto"/>
        <w:rPr>
          <w:rFonts w:ascii="Calibri" w:hAnsi="Calibri" w:cs="Calibri"/>
        </w:rPr>
      </w:pPr>
      <w:r w:rsidRPr="009837CE">
        <w:rPr>
          <w:rFonts w:ascii="Calibri" w:hAnsi="Calibri" w:cs="Calibri"/>
          <w:b/>
          <w:bCs/>
        </w:rPr>
        <w:t>Praise Employees for a Job Well Done</w:t>
      </w:r>
      <w:r w:rsidRPr="009837CE">
        <w:rPr>
          <w:rFonts w:ascii="Calibri" w:hAnsi="Calibri" w:cs="Calibri"/>
        </w:rPr>
        <w:t>: Acknowledge and appreciate employees' efforts and accomplishments.</w:t>
      </w:r>
    </w:p>
    <w:p w14:paraId="37A29679" w14:textId="77777777" w:rsidR="009837CE" w:rsidRPr="009837CE" w:rsidRDefault="009837CE" w:rsidP="009837CE">
      <w:pPr>
        <w:numPr>
          <w:ilvl w:val="2"/>
          <w:numId w:val="6"/>
        </w:numPr>
        <w:spacing w:before="240" w:after="240" w:line="240" w:lineRule="auto"/>
        <w:rPr>
          <w:rFonts w:ascii="Calibri" w:hAnsi="Calibri" w:cs="Calibri"/>
        </w:rPr>
      </w:pPr>
      <w:r w:rsidRPr="009837CE">
        <w:rPr>
          <w:rFonts w:ascii="Calibri" w:hAnsi="Calibri" w:cs="Calibri"/>
          <w:b/>
          <w:bCs/>
        </w:rPr>
        <w:t>Example</w:t>
      </w:r>
      <w:r w:rsidRPr="009837CE">
        <w:rPr>
          <w:rFonts w:ascii="Calibri" w:hAnsi="Calibri" w:cs="Calibri"/>
        </w:rPr>
        <w:t>: Send personalized thank-you notes or publicly recognize employees' contributions during team meetings.</w:t>
      </w:r>
    </w:p>
    <w:p w14:paraId="73736916" w14:textId="77777777" w:rsidR="009837CE" w:rsidRPr="009837CE" w:rsidRDefault="009837CE" w:rsidP="009837CE">
      <w:pPr>
        <w:numPr>
          <w:ilvl w:val="1"/>
          <w:numId w:val="6"/>
        </w:numPr>
        <w:spacing w:before="240" w:after="240" w:line="240" w:lineRule="auto"/>
        <w:rPr>
          <w:rFonts w:ascii="Calibri" w:hAnsi="Calibri" w:cs="Calibri"/>
        </w:rPr>
      </w:pPr>
      <w:r w:rsidRPr="009837CE">
        <w:rPr>
          <w:rFonts w:ascii="Calibri" w:hAnsi="Calibri" w:cs="Calibri"/>
          <w:b/>
          <w:bCs/>
        </w:rPr>
        <w:t>Provide Straightforward Feedback When Performance is Lacking</w:t>
      </w:r>
      <w:r w:rsidRPr="009837CE">
        <w:rPr>
          <w:rFonts w:ascii="Calibri" w:hAnsi="Calibri" w:cs="Calibri"/>
        </w:rPr>
        <w:t>: Offer constructive feedback to help employees improve and grow.</w:t>
      </w:r>
    </w:p>
    <w:p w14:paraId="2D93559F" w14:textId="77777777" w:rsidR="009837CE" w:rsidRPr="009837CE" w:rsidRDefault="009837CE" w:rsidP="009837CE">
      <w:pPr>
        <w:numPr>
          <w:ilvl w:val="2"/>
          <w:numId w:val="6"/>
        </w:numPr>
        <w:spacing w:before="240" w:after="240" w:line="240" w:lineRule="auto"/>
        <w:rPr>
          <w:rFonts w:ascii="Calibri" w:hAnsi="Calibri" w:cs="Calibri"/>
        </w:rPr>
      </w:pPr>
      <w:r w:rsidRPr="009837CE">
        <w:rPr>
          <w:rFonts w:ascii="Calibri" w:hAnsi="Calibri" w:cs="Calibri"/>
          <w:b/>
          <w:bCs/>
        </w:rPr>
        <w:t>Example</w:t>
      </w:r>
      <w:r w:rsidRPr="009837CE">
        <w:rPr>
          <w:rFonts w:ascii="Calibri" w:hAnsi="Calibri" w:cs="Calibri"/>
        </w:rPr>
        <w:t>: Use a structured approach to feedback, such as the "Start, Stop, Continue" method, to provide clear and actionable guidance.</w:t>
      </w:r>
    </w:p>
    <w:p w14:paraId="08488C82" w14:textId="77777777" w:rsidR="009837CE" w:rsidRPr="009837CE" w:rsidRDefault="009837CE" w:rsidP="009837CE">
      <w:pPr>
        <w:numPr>
          <w:ilvl w:val="1"/>
          <w:numId w:val="6"/>
        </w:numPr>
        <w:spacing w:before="240" w:after="240" w:line="240" w:lineRule="auto"/>
        <w:rPr>
          <w:rFonts w:ascii="Calibri" w:hAnsi="Calibri" w:cs="Calibri"/>
        </w:rPr>
      </w:pPr>
      <w:r w:rsidRPr="009837CE">
        <w:rPr>
          <w:rFonts w:ascii="Calibri" w:hAnsi="Calibri" w:cs="Calibri"/>
          <w:b/>
          <w:bCs/>
        </w:rPr>
        <w:t>Action Steps for Becoming an Effective Coach</w:t>
      </w:r>
      <w:r w:rsidRPr="009837CE">
        <w:rPr>
          <w:rFonts w:ascii="Calibri" w:hAnsi="Calibri" w:cs="Calibri"/>
        </w:rPr>
        <w:t>:</w:t>
      </w:r>
    </w:p>
    <w:p w14:paraId="6242FF3D" w14:textId="77777777" w:rsidR="009837CE" w:rsidRPr="009837CE" w:rsidRDefault="009837CE" w:rsidP="009837CE">
      <w:pPr>
        <w:numPr>
          <w:ilvl w:val="2"/>
          <w:numId w:val="6"/>
        </w:numPr>
        <w:spacing w:before="240" w:after="240" w:line="240" w:lineRule="auto"/>
        <w:rPr>
          <w:rFonts w:ascii="Calibri" w:hAnsi="Calibri" w:cs="Calibri"/>
        </w:rPr>
      </w:pPr>
      <w:r w:rsidRPr="009837CE">
        <w:rPr>
          <w:rFonts w:ascii="Calibri" w:hAnsi="Calibri" w:cs="Calibri"/>
          <w:b/>
          <w:bCs/>
        </w:rPr>
        <w:t>Active Listening</w:t>
      </w:r>
      <w:r w:rsidRPr="009837CE">
        <w:rPr>
          <w:rFonts w:ascii="Calibri" w:hAnsi="Calibri" w:cs="Calibri"/>
        </w:rPr>
        <w:t>: Dedicate time to genuinely listen and understand your employees’ concerns and aspirations.</w:t>
      </w:r>
    </w:p>
    <w:p w14:paraId="3F46A0DA" w14:textId="77777777" w:rsidR="009837CE" w:rsidRPr="009837CE" w:rsidRDefault="009837CE" w:rsidP="009837CE">
      <w:pPr>
        <w:numPr>
          <w:ilvl w:val="3"/>
          <w:numId w:val="6"/>
        </w:numPr>
        <w:spacing w:before="240" w:after="240" w:line="240" w:lineRule="auto"/>
        <w:rPr>
          <w:rFonts w:ascii="Calibri" w:hAnsi="Calibri" w:cs="Calibri"/>
        </w:rPr>
      </w:pPr>
      <w:r w:rsidRPr="009837CE">
        <w:rPr>
          <w:rFonts w:ascii="Calibri" w:hAnsi="Calibri" w:cs="Calibri"/>
          <w:b/>
          <w:bCs/>
        </w:rPr>
        <w:t>Example</w:t>
      </w:r>
      <w:r w:rsidRPr="009837CE">
        <w:rPr>
          <w:rFonts w:ascii="Calibri" w:hAnsi="Calibri" w:cs="Calibri"/>
        </w:rPr>
        <w:t>: Use active listening techniques, such as paraphrasing and summarizing, to ensure you fully understand employees' perspectives.</w:t>
      </w:r>
    </w:p>
    <w:p w14:paraId="13958EEF" w14:textId="77777777" w:rsidR="009837CE" w:rsidRPr="009837CE" w:rsidRDefault="009837CE" w:rsidP="009837CE">
      <w:pPr>
        <w:numPr>
          <w:ilvl w:val="2"/>
          <w:numId w:val="6"/>
        </w:numPr>
        <w:spacing w:before="240" w:after="240" w:line="240" w:lineRule="auto"/>
        <w:rPr>
          <w:rFonts w:ascii="Calibri" w:hAnsi="Calibri" w:cs="Calibri"/>
        </w:rPr>
      </w:pPr>
      <w:r w:rsidRPr="009837CE">
        <w:rPr>
          <w:rFonts w:ascii="Calibri" w:hAnsi="Calibri" w:cs="Calibri"/>
          <w:b/>
          <w:bCs/>
        </w:rPr>
        <w:t>Personal Connection</w:t>
      </w:r>
      <w:r w:rsidRPr="009837CE">
        <w:rPr>
          <w:rFonts w:ascii="Calibri" w:hAnsi="Calibri" w:cs="Calibri"/>
        </w:rPr>
        <w:t>: Build personal connections with your employees, showing genuine care and concern for their well-being.</w:t>
      </w:r>
    </w:p>
    <w:p w14:paraId="6B992217" w14:textId="77777777" w:rsidR="009837CE" w:rsidRPr="009837CE" w:rsidRDefault="009837CE" w:rsidP="009837CE">
      <w:pPr>
        <w:numPr>
          <w:ilvl w:val="3"/>
          <w:numId w:val="6"/>
        </w:numPr>
        <w:spacing w:before="240" w:after="240" w:line="240" w:lineRule="auto"/>
        <w:rPr>
          <w:rFonts w:ascii="Calibri" w:hAnsi="Calibri" w:cs="Calibri"/>
        </w:rPr>
      </w:pPr>
      <w:r w:rsidRPr="009837CE">
        <w:rPr>
          <w:rFonts w:ascii="Calibri" w:hAnsi="Calibri" w:cs="Calibri"/>
          <w:b/>
          <w:bCs/>
        </w:rPr>
        <w:t>Example</w:t>
      </w:r>
      <w:r w:rsidRPr="009837CE">
        <w:rPr>
          <w:rFonts w:ascii="Calibri" w:hAnsi="Calibri" w:cs="Calibri"/>
        </w:rPr>
        <w:t>: Spend time getting to know your employees outside of work-related tasks, such as during team-building activities or social events.</w:t>
      </w:r>
    </w:p>
    <w:p w14:paraId="6CBDC031" w14:textId="77777777" w:rsidR="009837CE" w:rsidRPr="009837CE" w:rsidRDefault="009837CE" w:rsidP="009837CE">
      <w:pPr>
        <w:numPr>
          <w:ilvl w:val="2"/>
          <w:numId w:val="6"/>
        </w:numPr>
        <w:spacing w:before="240" w:after="240" w:line="240" w:lineRule="auto"/>
        <w:rPr>
          <w:rFonts w:ascii="Calibri" w:hAnsi="Calibri" w:cs="Calibri"/>
        </w:rPr>
      </w:pPr>
      <w:r w:rsidRPr="009837CE">
        <w:rPr>
          <w:rFonts w:ascii="Calibri" w:hAnsi="Calibri" w:cs="Calibri"/>
          <w:b/>
          <w:bCs/>
        </w:rPr>
        <w:t>Lead by Example</w:t>
      </w:r>
      <w:r w:rsidRPr="009837CE">
        <w:rPr>
          <w:rFonts w:ascii="Calibri" w:hAnsi="Calibri" w:cs="Calibri"/>
        </w:rPr>
        <w:t>: Demonstrate the behaviors and attitudes you expect from your team, setting a positive example.</w:t>
      </w:r>
    </w:p>
    <w:p w14:paraId="4683111C" w14:textId="77777777" w:rsidR="009837CE" w:rsidRPr="009837CE" w:rsidRDefault="009837CE" w:rsidP="009837CE">
      <w:pPr>
        <w:numPr>
          <w:ilvl w:val="3"/>
          <w:numId w:val="6"/>
        </w:numPr>
        <w:spacing w:before="240" w:after="240" w:line="240" w:lineRule="auto"/>
        <w:rPr>
          <w:rFonts w:ascii="Calibri" w:hAnsi="Calibri" w:cs="Calibri"/>
        </w:rPr>
      </w:pPr>
      <w:r w:rsidRPr="009837CE">
        <w:rPr>
          <w:rFonts w:ascii="Calibri" w:hAnsi="Calibri" w:cs="Calibri"/>
          <w:b/>
          <w:bCs/>
        </w:rPr>
        <w:t>Example</w:t>
      </w:r>
      <w:r w:rsidRPr="009837CE">
        <w:rPr>
          <w:rFonts w:ascii="Calibri" w:hAnsi="Calibri" w:cs="Calibri"/>
        </w:rPr>
        <w:t>: Uphold the company's values and standards in your actions and decisions.</w:t>
      </w:r>
    </w:p>
    <w:p w14:paraId="2D343C02" w14:textId="77777777" w:rsidR="009837CE" w:rsidRPr="009837CE" w:rsidRDefault="009837CE" w:rsidP="009837CE">
      <w:pPr>
        <w:numPr>
          <w:ilvl w:val="2"/>
          <w:numId w:val="6"/>
        </w:numPr>
        <w:spacing w:before="240" w:after="240" w:line="240" w:lineRule="auto"/>
        <w:rPr>
          <w:rFonts w:ascii="Calibri" w:hAnsi="Calibri" w:cs="Calibri"/>
        </w:rPr>
      </w:pPr>
      <w:r w:rsidRPr="009837CE">
        <w:rPr>
          <w:rFonts w:ascii="Calibri" w:hAnsi="Calibri" w:cs="Calibri"/>
          <w:b/>
          <w:bCs/>
        </w:rPr>
        <w:lastRenderedPageBreak/>
        <w:t>Encouragement and Motivation</w:t>
      </w:r>
      <w:r w:rsidRPr="009837CE">
        <w:rPr>
          <w:rFonts w:ascii="Calibri" w:hAnsi="Calibri" w:cs="Calibri"/>
        </w:rPr>
        <w:t>: Continuously encourage and motivate your employees to reach their full potential.</w:t>
      </w:r>
    </w:p>
    <w:p w14:paraId="47EEF497" w14:textId="77777777" w:rsidR="009837CE" w:rsidRPr="009837CE" w:rsidRDefault="009837CE" w:rsidP="009837CE">
      <w:pPr>
        <w:numPr>
          <w:ilvl w:val="3"/>
          <w:numId w:val="6"/>
        </w:numPr>
        <w:spacing w:before="240" w:after="240" w:line="240" w:lineRule="auto"/>
        <w:rPr>
          <w:rFonts w:ascii="Calibri" w:hAnsi="Calibri" w:cs="Calibri"/>
        </w:rPr>
      </w:pPr>
      <w:r w:rsidRPr="009837CE">
        <w:rPr>
          <w:rFonts w:ascii="Calibri" w:hAnsi="Calibri" w:cs="Calibri"/>
          <w:b/>
          <w:bCs/>
        </w:rPr>
        <w:t>Example</w:t>
      </w:r>
      <w:r w:rsidRPr="009837CE">
        <w:rPr>
          <w:rFonts w:ascii="Calibri" w:hAnsi="Calibri" w:cs="Calibri"/>
        </w:rPr>
        <w:t>: Provide opportunities for professional development and recognize employees' efforts and achievements.</w:t>
      </w:r>
    </w:p>
    <w:p w14:paraId="352A12DB" w14:textId="77777777" w:rsidR="009837CE" w:rsidRPr="009837CE" w:rsidRDefault="009837CE" w:rsidP="009837CE">
      <w:pPr>
        <w:numPr>
          <w:ilvl w:val="2"/>
          <w:numId w:val="6"/>
        </w:numPr>
        <w:spacing w:before="240" w:after="240" w:line="240" w:lineRule="auto"/>
        <w:rPr>
          <w:rFonts w:ascii="Calibri" w:hAnsi="Calibri" w:cs="Calibri"/>
        </w:rPr>
      </w:pPr>
      <w:r w:rsidRPr="009837CE">
        <w:rPr>
          <w:rFonts w:ascii="Calibri" w:hAnsi="Calibri" w:cs="Calibri"/>
          <w:b/>
          <w:bCs/>
        </w:rPr>
        <w:t>Transparent Communication</w:t>
      </w:r>
      <w:r w:rsidRPr="009837CE">
        <w:rPr>
          <w:rFonts w:ascii="Calibri" w:hAnsi="Calibri" w:cs="Calibri"/>
        </w:rPr>
        <w:t>: Maintain transparency by keeping employees informed and providing regular, constructive feedback.</w:t>
      </w:r>
    </w:p>
    <w:p w14:paraId="2A2238C5" w14:textId="77777777" w:rsidR="009837CE" w:rsidRPr="009837CE" w:rsidRDefault="009837CE" w:rsidP="009837CE">
      <w:pPr>
        <w:numPr>
          <w:ilvl w:val="3"/>
          <w:numId w:val="6"/>
        </w:numPr>
        <w:spacing w:before="240" w:after="240" w:line="240" w:lineRule="auto"/>
        <w:rPr>
          <w:rFonts w:ascii="Calibri" w:hAnsi="Calibri" w:cs="Calibri"/>
        </w:rPr>
      </w:pPr>
      <w:r w:rsidRPr="009837CE">
        <w:rPr>
          <w:rFonts w:ascii="Calibri" w:hAnsi="Calibri" w:cs="Calibri"/>
          <w:b/>
          <w:bCs/>
        </w:rPr>
        <w:t>Example</w:t>
      </w:r>
      <w:r w:rsidRPr="009837CE">
        <w:rPr>
          <w:rFonts w:ascii="Calibri" w:hAnsi="Calibri" w:cs="Calibri"/>
        </w:rPr>
        <w:t>: Foster an open-door policy that encourages employees to share their ideas, concerns, and feedback.</w:t>
      </w:r>
    </w:p>
    <w:p w14:paraId="7DE8B5E7" w14:textId="77777777" w:rsidR="009837CE" w:rsidRPr="009837CE" w:rsidRDefault="009837CE" w:rsidP="009837CE">
      <w:pPr>
        <w:spacing w:before="240" w:after="240" w:line="240" w:lineRule="auto"/>
        <w:rPr>
          <w:rFonts w:ascii="Calibri" w:hAnsi="Calibri" w:cs="Calibri"/>
          <w:b/>
          <w:bCs/>
        </w:rPr>
      </w:pPr>
      <w:r w:rsidRPr="009837CE">
        <w:rPr>
          <w:rFonts w:ascii="Calibri" w:hAnsi="Calibri" w:cs="Calibri"/>
          <w:b/>
          <w:bCs/>
        </w:rPr>
        <w:t>Conclusion</w:t>
      </w:r>
    </w:p>
    <w:p w14:paraId="6397650A" w14:textId="77777777" w:rsidR="009837CE" w:rsidRPr="009837CE" w:rsidRDefault="009837CE" w:rsidP="009837CE">
      <w:pPr>
        <w:spacing w:before="240" w:after="240" w:line="240" w:lineRule="auto"/>
        <w:rPr>
          <w:rFonts w:ascii="Calibri" w:hAnsi="Calibri" w:cs="Calibri"/>
        </w:rPr>
      </w:pPr>
      <w:r w:rsidRPr="009837CE">
        <w:rPr>
          <w:rFonts w:ascii="Calibri" w:hAnsi="Calibri" w:cs="Calibri"/>
        </w:rPr>
        <w:t>"Keeping the People Who Keep You in Business" by Leigh Branham offers a detailed roadmap for building a committed and motivated workforce. By creating a culture of commitment, selecting the right people, ensuring a strong start for new hires, and maintaining engagement through effective coaching and rewards, organizations can significantly improve employee retention and performance. This summary encourages leaders to implement these strategies to create an environment where employees feel valued, motivated, and aligned with the organization’s goals, leading to long-term success.</w:t>
      </w:r>
    </w:p>
    <w:p w14:paraId="420C0FDE" w14:textId="77777777" w:rsidR="009837CE" w:rsidRPr="009837CE" w:rsidRDefault="009837CE" w:rsidP="009837CE">
      <w:pPr>
        <w:spacing w:before="240" w:after="240" w:line="240" w:lineRule="auto"/>
        <w:rPr>
          <w:rFonts w:ascii="Calibri" w:hAnsi="Calibri" w:cs="Calibri"/>
        </w:rPr>
      </w:pPr>
      <w:r w:rsidRPr="009837CE">
        <w:rPr>
          <w:rFonts w:ascii="Calibri" w:hAnsi="Calibri" w:cs="Calibri"/>
        </w:rPr>
        <w:t>Effective leadership and management practices that prioritize employee satisfaction and engagement are critical for retaining top talent. By addressing the needs and concerns of employees, providing opportunities for growth, and fostering a positive and supportive work environment, organizations can create a loyal and high-performing workforce. This comprehensive approach not only benefits employees but also drives organizational success and competitiveness in the market.</w:t>
      </w:r>
    </w:p>
    <w:p w14:paraId="63C98C51" w14:textId="77777777" w:rsidR="009837CE" w:rsidRPr="009837CE" w:rsidRDefault="009837CE" w:rsidP="009837CE">
      <w:pPr>
        <w:spacing w:before="240" w:after="240" w:line="240" w:lineRule="auto"/>
        <w:rPr>
          <w:rFonts w:ascii="Calibri" w:hAnsi="Calibri" w:cs="Calibri"/>
          <w:b/>
          <w:bCs/>
        </w:rPr>
      </w:pPr>
      <w:r w:rsidRPr="009837CE">
        <w:rPr>
          <w:rFonts w:ascii="Calibri" w:hAnsi="Calibri" w:cs="Calibri"/>
          <w:b/>
          <w:bCs/>
        </w:rPr>
        <w:t>Final Thoughts</w:t>
      </w:r>
    </w:p>
    <w:p w14:paraId="4618E301" w14:textId="77777777" w:rsidR="009837CE" w:rsidRPr="009837CE" w:rsidRDefault="009837CE" w:rsidP="009837CE">
      <w:pPr>
        <w:spacing w:before="240" w:after="240" w:line="240" w:lineRule="auto"/>
        <w:rPr>
          <w:rFonts w:ascii="Calibri" w:hAnsi="Calibri" w:cs="Calibri"/>
        </w:rPr>
      </w:pPr>
      <w:r w:rsidRPr="009837CE">
        <w:rPr>
          <w:rFonts w:ascii="Calibri" w:hAnsi="Calibri" w:cs="Calibri"/>
        </w:rPr>
        <w:t>Leaders who prioritize their employees' well-being and professional development create a culture of trust and loyalty. By implementing the strategies outlined in "Keeping the People Who Keep You in Business," organizations can build a resilient and motivated workforce that drives long-term success. This book serves as a valuable resource for managers and leaders who seek to understand the dynamics of employee retention and engagement, providing practical insights and actionable steps to achieve these goals.</w:t>
      </w:r>
    </w:p>
    <w:p w14:paraId="103F3651" w14:textId="77777777" w:rsidR="009837CE" w:rsidRDefault="009837CE"/>
    <w:sectPr w:rsidR="009837CE" w:rsidSect="009837CE">
      <w:headerReference w:type="default" r:id="rId7"/>
      <w:footerReference w:type="default" r:id="rId8"/>
      <w:pgSz w:w="12240" w:h="15840"/>
      <w:pgMar w:top="1440" w:right="1440" w:bottom="172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F1F299" w14:textId="77777777" w:rsidR="009837CE" w:rsidRDefault="009837CE" w:rsidP="009837CE">
      <w:pPr>
        <w:spacing w:after="0" w:line="240" w:lineRule="auto"/>
      </w:pPr>
      <w:r>
        <w:separator/>
      </w:r>
    </w:p>
  </w:endnote>
  <w:endnote w:type="continuationSeparator" w:id="0">
    <w:p w14:paraId="0C293A53" w14:textId="77777777" w:rsidR="009837CE" w:rsidRDefault="009837CE" w:rsidP="009837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0915B2" w14:textId="35636489" w:rsidR="009837CE" w:rsidRDefault="009837CE" w:rsidP="009837CE">
    <w:pPr>
      <w:pStyle w:val="Footer"/>
      <w:jc w:val="center"/>
    </w:pPr>
    <w:r>
      <w:t>© Capacity Building Solutions, Inc.</w:t>
    </w:r>
  </w:p>
  <w:p w14:paraId="515FE0AA" w14:textId="6549D65C" w:rsidR="009837CE" w:rsidRDefault="009837CE" w:rsidP="009837CE">
    <w:pPr>
      <w:pStyle w:val="Footer"/>
      <w:jc w:val="center"/>
    </w:pPr>
    <w:hyperlink r:id="rId1" w:history="1">
      <w:r w:rsidRPr="00FB0E83">
        <w:rPr>
          <w:rStyle w:val="Hyperlink"/>
        </w:rPr>
        <w:t>www.capacity-building.com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347F1E" w14:textId="77777777" w:rsidR="009837CE" w:rsidRDefault="009837CE" w:rsidP="009837CE">
      <w:pPr>
        <w:spacing w:after="0" w:line="240" w:lineRule="auto"/>
      </w:pPr>
      <w:r>
        <w:separator/>
      </w:r>
    </w:p>
  </w:footnote>
  <w:footnote w:type="continuationSeparator" w:id="0">
    <w:p w14:paraId="526307BF" w14:textId="77777777" w:rsidR="009837CE" w:rsidRDefault="009837CE" w:rsidP="009837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83363051"/>
      <w:docPartObj>
        <w:docPartGallery w:val="Page Numbers (Top of Page)"/>
        <w:docPartUnique/>
      </w:docPartObj>
    </w:sdtPr>
    <w:sdtEndPr>
      <w:rPr>
        <w:noProof/>
      </w:rPr>
    </w:sdtEndPr>
    <w:sdtContent>
      <w:p w14:paraId="5E83E3B1" w14:textId="4CE63F8F" w:rsidR="009837CE" w:rsidRDefault="009837C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9E6E9B7" w14:textId="77777777" w:rsidR="009837CE" w:rsidRDefault="009837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823B84"/>
    <w:multiLevelType w:val="multilevel"/>
    <w:tmpl w:val="DB62F0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B24D2C"/>
    <w:multiLevelType w:val="multilevel"/>
    <w:tmpl w:val="A8DA23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8E65B45"/>
    <w:multiLevelType w:val="multilevel"/>
    <w:tmpl w:val="4FC83F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5252EE0"/>
    <w:multiLevelType w:val="multilevel"/>
    <w:tmpl w:val="FC9459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B6032DE"/>
    <w:multiLevelType w:val="multilevel"/>
    <w:tmpl w:val="6A9440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CA67CC8"/>
    <w:multiLevelType w:val="multilevel"/>
    <w:tmpl w:val="A44C8B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0016085">
    <w:abstractNumId w:val="3"/>
  </w:num>
  <w:num w:numId="2" w16cid:durableId="1860394198">
    <w:abstractNumId w:val="4"/>
  </w:num>
  <w:num w:numId="3" w16cid:durableId="518930337">
    <w:abstractNumId w:val="2"/>
  </w:num>
  <w:num w:numId="4" w16cid:durableId="636648189">
    <w:abstractNumId w:val="1"/>
  </w:num>
  <w:num w:numId="5" w16cid:durableId="232357138">
    <w:abstractNumId w:val="0"/>
  </w:num>
  <w:num w:numId="6" w16cid:durableId="17938591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7CE"/>
    <w:rsid w:val="004D14ED"/>
    <w:rsid w:val="009837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04ECD9"/>
  <w15:chartTrackingRefBased/>
  <w15:docId w15:val="{F6E60E4D-13E5-413F-AB76-935B25570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37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37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37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37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37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37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37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37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37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37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37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37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37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37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37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37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37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37CE"/>
    <w:rPr>
      <w:rFonts w:eastAsiaTheme="majorEastAsia" w:cstheme="majorBidi"/>
      <w:color w:val="272727" w:themeColor="text1" w:themeTint="D8"/>
    </w:rPr>
  </w:style>
  <w:style w:type="paragraph" w:styleId="Title">
    <w:name w:val="Title"/>
    <w:basedOn w:val="Normal"/>
    <w:next w:val="Normal"/>
    <w:link w:val="TitleChar"/>
    <w:uiPriority w:val="10"/>
    <w:qFormat/>
    <w:rsid w:val="009837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37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37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37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37CE"/>
    <w:pPr>
      <w:spacing w:before="160"/>
      <w:jc w:val="center"/>
    </w:pPr>
    <w:rPr>
      <w:i/>
      <w:iCs/>
      <w:color w:val="404040" w:themeColor="text1" w:themeTint="BF"/>
    </w:rPr>
  </w:style>
  <w:style w:type="character" w:customStyle="1" w:styleId="QuoteChar">
    <w:name w:val="Quote Char"/>
    <w:basedOn w:val="DefaultParagraphFont"/>
    <w:link w:val="Quote"/>
    <w:uiPriority w:val="29"/>
    <w:rsid w:val="009837CE"/>
    <w:rPr>
      <w:i/>
      <w:iCs/>
      <w:color w:val="404040" w:themeColor="text1" w:themeTint="BF"/>
    </w:rPr>
  </w:style>
  <w:style w:type="paragraph" w:styleId="ListParagraph">
    <w:name w:val="List Paragraph"/>
    <w:basedOn w:val="Normal"/>
    <w:uiPriority w:val="34"/>
    <w:qFormat/>
    <w:rsid w:val="009837CE"/>
    <w:pPr>
      <w:ind w:left="720"/>
      <w:contextualSpacing/>
    </w:pPr>
  </w:style>
  <w:style w:type="character" w:styleId="IntenseEmphasis">
    <w:name w:val="Intense Emphasis"/>
    <w:basedOn w:val="DefaultParagraphFont"/>
    <w:uiPriority w:val="21"/>
    <w:qFormat/>
    <w:rsid w:val="009837CE"/>
    <w:rPr>
      <w:i/>
      <w:iCs/>
      <w:color w:val="0F4761" w:themeColor="accent1" w:themeShade="BF"/>
    </w:rPr>
  </w:style>
  <w:style w:type="paragraph" w:styleId="IntenseQuote">
    <w:name w:val="Intense Quote"/>
    <w:basedOn w:val="Normal"/>
    <w:next w:val="Normal"/>
    <w:link w:val="IntenseQuoteChar"/>
    <w:uiPriority w:val="30"/>
    <w:qFormat/>
    <w:rsid w:val="009837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37CE"/>
    <w:rPr>
      <w:i/>
      <w:iCs/>
      <w:color w:val="0F4761" w:themeColor="accent1" w:themeShade="BF"/>
    </w:rPr>
  </w:style>
  <w:style w:type="character" w:styleId="IntenseReference">
    <w:name w:val="Intense Reference"/>
    <w:basedOn w:val="DefaultParagraphFont"/>
    <w:uiPriority w:val="32"/>
    <w:qFormat/>
    <w:rsid w:val="009837CE"/>
    <w:rPr>
      <w:b/>
      <w:bCs/>
      <w:smallCaps/>
      <w:color w:val="0F4761" w:themeColor="accent1" w:themeShade="BF"/>
      <w:spacing w:val="5"/>
    </w:rPr>
  </w:style>
  <w:style w:type="paragraph" w:styleId="Header">
    <w:name w:val="header"/>
    <w:basedOn w:val="Normal"/>
    <w:link w:val="HeaderChar"/>
    <w:uiPriority w:val="99"/>
    <w:unhideWhenUsed/>
    <w:rsid w:val="009837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37CE"/>
  </w:style>
  <w:style w:type="paragraph" w:styleId="Footer">
    <w:name w:val="footer"/>
    <w:basedOn w:val="Normal"/>
    <w:link w:val="FooterChar"/>
    <w:uiPriority w:val="99"/>
    <w:unhideWhenUsed/>
    <w:rsid w:val="009837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37CE"/>
  </w:style>
  <w:style w:type="character" w:styleId="Hyperlink">
    <w:name w:val="Hyperlink"/>
    <w:basedOn w:val="DefaultParagraphFont"/>
    <w:uiPriority w:val="99"/>
    <w:unhideWhenUsed/>
    <w:rsid w:val="009837CE"/>
    <w:rPr>
      <w:color w:val="467886" w:themeColor="hyperlink"/>
      <w:u w:val="single"/>
    </w:rPr>
  </w:style>
  <w:style w:type="character" w:styleId="UnresolvedMention">
    <w:name w:val="Unresolved Mention"/>
    <w:basedOn w:val="DefaultParagraphFont"/>
    <w:uiPriority w:val="99"/>
    <w:semiHidden/>
    <w:unhideWhenUsed/>
    <w:rsid w:val="009837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08013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capacity-buildin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2475</Words>
  <Characters>15153</Characters>
  <Application>Microsoft Office Word</Application>
  <DocSecurity>0</DocSecurity>
  <Lines>310</Lines>
  <Paragraphs>130</Paragraphs>
  <ScaleCrop>false</ScaleCrop>
  <Company/>
  <LinksUpToDate>false</LinksUpToDate>
  <CharactersWithSpaces>17505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Robinson</dc:creator>
  <cp:keywords/>
  <dc:description/>
  <cp:lastModifiedBy>Edward Robinson</cp:lastModifiedBy>
  <cp:revision>1</cp:revision>
  <dcterms:created xsi:type="dcterms:W3CDTF">2024-07-28T11:10:00Z</dcterms:created>
  <dcterms:modified xsi:type="dcterms:W3CDTF">2024-07-28T11:12:00Z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8b600996-b4b8-497c-812a-b71726412574</vt:lpwstr>
  </property>
</Properties>
</file>