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9608" w14:textId="77980003" w:rsidR="00E956E4" w:rsidRPr="00E956E4" w:rsidRDefault="00E956E4" w:rsidP="00E956E4">
      <w:pPr>
        <w:spacing w:before="240" w:after="240" w:line="240" w:lineRule="auto"/>
        <w:rPr>
          <w:rFonts w:ascii="Calibri" w:hAnsi="Calibri" w:cs="Calibri"/>
          <w:b/>
          <w:bCs/>
          <w:sz w:val="40"/>
          <w:szCs w:val="40"/>
        </w:rPr>
      </w:pPr>
      <w:r w:rsidRPr="00E956E4">
        <w:rPr>
          <w:rFonts w:ascii="Calibri" w:hAnsi="Calibri" w:cs="Calibri"/>
          <w:b/>
          <w:bCs/>
          <w:sz w:val="40"/>
          <w:szCs w:val="40"/>
        </w:rPr>
        <w:t>On Becoming a Leader Book Summary: Embracing Authenticity and Adaptive Capacity</w:t>
      </w:r>
    </w:p>
    <w:p w14:paraId="14825792"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 xml:space="preserve">In </w:t>
      </w:r>
      <w:r w:rsidRPr="00E956E4">
        <w:rPr>
          <w:rFonts w:ascii="Calibri" w:hAnsi="Calibri" w:cs="Calibri"/>
          <w:i/>
          <w:iCs/>
        </w:rPr>
        <w:t>On Becoming a Leader</w:t>
      </w:r>
      <w:r w:rsidRPr="00E956E4">
        <w:rPr>
          <w:rFonts w:ascii="Calibri" w:hAnsi="Calibri" w:cs="Calibri"/>
        </w:rPr>
        <w:t>, Warren Bennis explores the qualities and behaviors that distinguish true leaders. His insights offer valuable lessons for anyone seeking to understand and develop their leadership potential. This blog delves into key themes from Bennis' book, emphasizing the importance of authenticity, adaptive capacity, and the ability to inspire and engage others.</w:t>
      </w:r>
    </w:p>
    <w:p w14:paraId="67664B63"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Essence of Leadership</w:t>
      </w:r>
    </w:p>
    <w:p w14:paraId="5A66FC84"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Bennis begins by noting that leaders are made, not born, and that they are shaped more by their own efforts than by any external means. He asserts that leaders express themselves fully, understanding their strengths and weaknesses and leveraging their strengths while compensating for their weaknesses.</w:t>
      </w:r>
    </w:p>
    <w:p w14:paraId="3BF22ED7"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"Leaders are people who are able to express themselves fully. They know who they are, what their strengths and weaknesses are, and how to fully deploy their strengths and compensate for their weaknesses."</w:t>
      </w:r>
    </w:p>
    <w:p w14:paraId="54FBD49B"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This self-awareness and ability to leverage personal strengths are foundational to effective leadership. Leaders must also understand what they want, why they want it, and how to communicate their vision to others.</w:t>
      </w:r>
    </w:p>
    <w:p w14:paraId="5C182ABA"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Four Essential Competencies</w:t>
      </w:r>
    </w:p>
    <w:p w14:paraId="262C1B68"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Bennis identifies four essential competencies that all leaders must possess:</w:t>
      </w:r>
    </w:p>
    <w:p w14:paraId="05242599" w14:textId="77777777" w:rsidR="00E956E4" w:rsidRPr="00E956E4" w:rsidRDefault="00E956E4" w:rsidP="00E956E4">
      <w:pPr>
        <w:numPr>
          <w:ilvl w:val="0"/>
          <w:numId w:val="2"/>
        </w:numPr>
        <w:spacing w:before="240" w:after="240" w:line="240" w:lineRule="auto"/>
        <w:rPr>
          <w:rFonts w:ascii="Calibri" w:hAnsi="Calibri" w:cs="Calibri"/>
        </w:rPr>
      </w:pPr>
      <w:r w:rsidRPr="00E956E4">
        <w:rPr>
          <w:rFonts w:ascii="Calibri" w:hAnsi="Calibri" w:cs="Calibri"/>
          <w:b/>
          <w:bCs/>
        </w:rPr>
        <w:t>Engaging Others by Creating Shared Meaning:</w:t>
      </w:r>
      <w:r w:rsidRPr="00E956E4">
        <w:rPr>
          <w:rFonts w:ascii="Calibri" w:hAnsi="Calibri" w:cs="Calibri"/>
        </w:rPr>
        <w:t xml:space="preserve"> Leaders inspire and motivate their teams by creating a sense of purpose and shared goals. This involves effective communication and the ability to connect with people on an emotional level. By fostering a sense of community and shared vision, leaders can galvanize their teams to work towards common objectives.</w:t>
      </w:r>
    </w:p>
    <w:p w14:paraId="56C316A1" w14:textId="77777777" w:rsidR="00E956E4" w:rsidRPr="00E956E4" w:rsidRDefault="00E956E4" w:rsidP="00E956E4">
      <w:pPr>
        <w:numPr>
          <w:ilvl w:val="0"/>
          <w:numId w:val="2"/>
        </w:numPr>
        <w:spacing w:before="240" w:after="240" w:line="240" w:lineRule="auto"/>
        <w:rPr>
          <w:rFonts w:ascii="Calibri" w:hAnsi="Calibri" w:cs="Calibri"/>
        </w:rPr>
      </w:pPr>
      <w:r w:rsidRPr="00E956E4">
        <w:rPr>
          <w:rFonts w:ascii="Calibri" w:hAnsi="Calibri" w:cs="Calibri"/>
          <w:b/>
          <w:bCs/>
        </w:rPr>
        <w:t>Having a Distinctive Voice:</w:t>
      </w:r>
      <w:r w:rsidRPr="00E956E4">
        <w:rPr>
          <w:rFonts w:ascii="Calibri" w:hAnsi="Calibri" w:cs="Calibri"/>
        </w:rPr>
        <w:t xml:space="preserve"> This includes having a clear sense of self, self-confidence, and the emotional intelligence to connect with others. Leaders with a distinctive voice are able to articulate their ideas and values clearly, inspire trust, and rally their teams around a common cause.</w:t>
      </w:r>
    </w:p>
    <w:p w14:paraId="1547F33C" w14:textId="77777777" w:rsidR="00E956E4" w:rsidRPr="00E956E4" w:rsidRDefault="00E956E4" w:rsidP="00E956E4">
      <w:pPr>
        <w:numPr>
          <w:ilvl w:val="0"/>
          <w:numId w:val="2"/>
        </w:numPr>
        <w:spacing w:before="240" w:after="240" w:line="240" w:lineRule="auto"/>
        <w:rPr>
          <w:rFonts w:ascii="Calibri" w:hAnsi="Calibri" w:cs="Calibri"/>
        </w:rPr>
      </w:pPr>
      <w:r w:rsidRPr="00E956E4">
        <w:rPr>
          <w:rFonts w:ascii="Calibri" w:hAnsi="Calibri" w:cs="Calibri"/>
          <w:b/>
          <w:bCs/>
        </w:rPr>
        <w:t>Integrity:</w:t>
      </w:r>
      <w:r w:rsidRPr="00E956E4">
        <w:rPr>
          <w:rFonts w:ascii="Calibri" w:hAnsi="Calibri" w:cs="Calibri"/>
        </w:rPr>
        <w:t xml:space="preserve"> Leaders must demonstrate honesty, trustworthiness, and a commitment to their values. Integrity is the foundation of trust, and without it, leadership cannot be effective. Leaders who consistently act in accordance with their values build credibility and inspire loyalty in their followers.</w:t>
      </w:r>
    </w:p>
    <w:p w14:paraId="044B08FC" w14:textId="77777777" w:rsidR="00E956E4" w:rsidRPr="00E956E4" w:rsidRDefault="00E956E4" w:rsidP="00E956E4">
      <w:pPr>
        <w:numPr>
          <w:ilvl w:val="0"/>
          <w:numId w:val="2"/>
        </w:numPr>
        <w:spacing w:before="240" w:after="240" w:line="240" w:lineRule="auto"/>
        <w:rPr>
          <w:rFonts w:ascii="Calibri" w:hAnsi="Calibri" w:cs="Calibri"/>
        </w:rPr>
      </w:pPr>
      <w:r w:rsidRPr="00E956E4">
        <w:rPr>
          <w:rFonts w:ascii="Calibri" w:hAnsi="Calibri" w:cs="Calibri"/>
          <w:b/>
          <w:bCs/>
        </w:rPr>
        <w:lastRenderedPageBreak/>
        <w:t>Adaptive Capacity:</w:t>
      </w:r>
      <w:r w:rsidRPr="00E956E4">
        <w:rPr>
          <w:rFonts w:ascii="Calibri" w:hAnsi="Calibri" w:cs="Calibri"/>
        </w:rPr>
        <w:t xml:space="preserve"> This is the ability to respond quickly and intelligently to change, a critical skill in today's fast-paced world. Adaptive capacity involves being open to new ideas, learning from experiences, and being able to pivot strategies when necessary. Leaders who can adapt to changing circumstances are better equipped to guide their organizations through uncertainty and complexity.</w:t>
      </w:r>
    </w:p>
    <w:p w14:paraId="4DA46A43"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Importance of Authenticity</w:t>
      </w:r>
    </w:p>
    <w:p w14:paraId="378D6774"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Authenticity is a recurring theme in Bennis' work. Authentic leaders embrace their true selves and are consistent in their actions and values. This authenticity builds trust and credibility with their teams.</w:t>
      </w:r>
    </w:p>
    <w:p w14:paraId="46C6A22F"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"At bottom, becoming a leader is synonymous with becoming yourself."</w:t>
      </w:r>
    </w:p>
    <w:p w14:paraId="4D48C522"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Authentic leaders do not try to be someone they are not; instead, they leverage their unique qualities to inspire and lead others. This requires a deep understanding of oneself and the courage to be genuine in all interactions. Authenticity fosters a culture of openness and trust, where team members feel valued and empowered to express their true selves.</w:t>
      </w:r>
    </w:p>
    <w:p w14:paraId="7BBF7DF1"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Learning from Experience</w:t>
      </w:r>
    </w:p>
    <w:p w14:paraId="7C4F8986"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Bennis emphasizes that true leaders are lifelong learners. They continually seek new experiences and reflect on their past to gain insights and grow.</w:t>
      </w:r>
    </w:p>
    <w:p w14:paraId="125BC701"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"True understanding comes from reflecting on your experience."</w:t>
      </w:r>
    </w:p>
    <w:p w14:paraId="65EE2570"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This reflection allows leaders to learn from both successes and failures, continuously improving their skills and knowledge. Bennis highlights that self-awareness and self-knowledge are crucial for personal growth and effective leadership. Leaders who actively engage in self-reflection are better equipped to make informed decisions, adapt to new challenges, and inspire their teams.</w:t>
      </w:r>
    </w:p>
    <w:p w14:paraId="7C1F1CBD"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Role of Vision</w:t>
      </w:r>
    </w:p>
    <w:p w14:paraId="509E83CF"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A guiding vision is a fundamental component of leadership. Leaders must have a clear idea of what they want to achieve and the determination to pursue their goals, even in the face of setbacks.</w:t>
      </w:r>
    </w:p>
    <w:p w14:paraId="6C336D7E"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"The first basic ingredient of leadership is a guiding vision. The leader has a clear idea of what he or she wants to do – professionally and personally – and the strength to persist in the face of setbacks, even failures."</w:t>
      </w:r>
    </w:p>
    <w:p w14:paraId="0BFC7E0D"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This vision provides direction and motivation, helping leaders to inspire their teams and navigate challenges. A compelling vision serves as a roadmap, guiding the organization towards long-term success and aligning the efforts of all team members.</w:t>
      </w:r>
    </w:p>
    <w:p w14:paraId="707C7530"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lastRenderedPageBreak/>
        <w:t>Embracing Change and Innovation</w:t>
      </w:r>
    </w:p>
    <w:p w14:paraId="71A8A2AD"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Adaptive capacity is the ability to respond to change effectively. Leaders must be flexible and open to new ideas, encouraging innovation within their teams.</w:t>
      </w:r>
    </w:p>
    <w:p w14:paraId="6D75CAF2"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"Adaptive capacity is what allows leaders to respond quickly and intelligently to relentless change."</w:t>
      </w:r>
    </w:p>
    <w:p w14:paraId="5AF788BE"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In a rapidly changing world, the ability to adapt and innovate is essential for staying relevant and achieving long-term success. Leaders who embrace change and foster a culture of continuous improvement can drive their organizations forward. This involves creating an environment where team members feel safe to experiment, take risks, and learn from failures.</w:t>
      </w:r>
    </w:p>
    <w:p w14:paraId="6545D157"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Building Trust and Collaboration</w:t>
      </w:r>
    </w:p>
    <w:p w14:paraId="427CDB29"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Trust is the cornerstone of effective leadership. Bennis emphasizes that leaders must be consistent, reliable, and congruent in their actions and words.</w:t>
      </w:r>
    </w:p>
    <w:p w14:paraId="4AF08498"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"Trust resides squarely between faith and doubt. Leaders always have faith in themselves, their abilities, their co-workers, and their mutual possibilities. But leaders also have sufficient doubt to question, challenge, probe, and thereby progress."</w:t>
      </w:r>
    </w:p>
    <w:p w14:paraId="081B86C0"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Building trust requires transparency, integrity, and a genuine commitment to the well-being of others. Leaders who foster a collaborative environment, where team members feel valued and respected, can achieve greater engagement and productivity. By actively listening to their teams, addressing concerns, and providing support, leaders can cultivate a sense of loyalty and mutual respect.</w:t>
      </w:r>
    </w:p>
    <w:p w14:paraId="230D2AD3"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Journey of Self-Discovery</w:t>
      </w:r>
    </w:p>
    <w:p w14:paraId="4B30A789"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Bennis stresses that the journey to becoming a leader is also a journey of self-discovery. Leaders must continuously seek to understand themselves and the world around them, embracing new experiences and learning opportunities.</w:t>
      </w:r>
    </w:p>
    <w:p w14:paraId="2498062B"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"Self-awareness = self-knowledge = self-possession = self-control = self-expression. You make your life your own by understanding it."</w:t>
      </w:r>
    </w:p>
    <w:p w14:paraId="77315976"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This ongoing process of self-discovery and personal growth is essential for developing the qualities and competencies required for effective leadership. By being open to feedback, reflecting on experiences, and seeking out new challenges, leaders can continually evolve and improve their effectiveness.</w:t>
      </w:r>
    </w:p>
    <w:p w14:paraId="3B420CC3"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Distinction Between Leaders and Managers</w:t>
      </w:r>
    </w:p>
    <w:p w14:paraId="6FF06948"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lastRenderedPageBreak/>
        <w:t>Bennis distinguishes between leaders and managers, highlighting that leaders are visionaries who innovate and inspire, while managers maintain and control.</w:t>
      </w:r>
    </w:p>
    <w:p w14:paraId="7503E431"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"The manager administers; the leader innovates. The manager maintains; the leader develops. The manager focuses on systems and structure; the leader focuses on people."</w:t>
      </w:r>
    </w:p>
    <w:p w14:paraId="31562184"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This distinction underscores the importance of having both effective leadership and management within an organization. While managers ensure operational efficiency and stability, leaders drive change, inspire creativity, and guide the organization towards long-term goals.</w:t>
      </w:r>
    </w:p>
    <w:p w14:paraId="50508637"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The Role of Mentors</w:t>
      </w:r>
    </w:p>
    <w:p w14:paraId="3C39CDD6"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Mentorship plays a critical role in the development of leaders. Bennis notes that effective leaders often have mentors who guide and support them throughout their careers.</w:t>
      </w:r>
    </w:p>
    <w:p w14:paraId="109A6D20"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b/>
          <w:bCs/>
        </w:rPr>
        <w:t>"As I have watched hundreds of people become leaders over the years, I have been struck again and again by how effectively some people are able to recruit the mentors they need."</w:t>
      </w:r>
    </w:p>
    <w:p w14:paraId="0F592B10"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Mentors provide valuable insights, feedback, and encouragement, helping aspiring leaders to navigate challenges and achieve their goals. By seeking out mentors and learning from their experiences, leaders can gain new perspectives and accelerate their development.</w:t>
      </w:r>
    </w:p>
    <w:p w14:paraId="6AD5AE65" w14:textId="77777777" w:rsidR="00E956E4" w:rsidRPr="00E956E4" w:rsidRDefault="00E956E4" w:rsidP="00E956E4">
      <w:pPr>
        <w:spacing w:before="240" w:after="240" w:line="240" w:lineRule="auto"/>
        <w:rPr>
          <w:rFonts w:ascii="Calibri" w:hAnsi="Calibri" w:cs="Calibri"/>
          <w:b/>
          <w:bCs/>
        </w:rPr>
      </w:pPr>
      <w:r w:rsidRPr="00E956E4">
        <w:rPr>
          <w:rFonts w:ascii="Calibri" w:hAnsi="Calibri" w:cs="Calibri"/>
          <w:b/>
          <w:bCs/>
        </w:rPr>
        <w:t>Conclusion</w:t>
      </w:r>
    </w:p>
    <w:p w14:paraId="229051A1" w14:textId="77777777" w:rsidR="00E956E4" w:rsidRPr="00E956E4" w:rsidRDefault="00E956E4" w:rsidP="00E956E4">
      <w:pPr>
        <w:spacing w:before="240" w:after="240" w:line="240" w:lineRule="auto"/>
        <w:rPr>
          <w:rFonts w:ascii="Calibri" w:hAnsi="Calibri" w:cs="Calibri"/>
        </w:rPr>
      </w:pPr>
      <w:r w:rsidRPr="00E956E4">
        <w:rPr>
          <w:rFonts w:ascii="Calibri" w:hAnsi="Calibri" w:cs="Calibri"/>
        </w:rPr>
        <w:t xml:space="preserve">Warren Bennis' </w:t>
      </w:r>
      <w:r w:rsidRPr="00E956E4">
        <w:rPr>
          <w:rFonts w:ascii="Calibri" w:hAnsi="Calibri" w:cs="Calibri"/>
          <w:i/>
          <w:iCs/>
        </w:rPr>
        <w:t>On Becoming a Leader</w:t>
      </w:r>
      <w:r w:rsidRPr="00E956E4">
        <w:rPr>
          <w:rFonts w:ascii="Calibri" w:hAnsi="Calibri" w:cs="Calibri"/>
        </w:rPr>
        <w:t xml:space="preserve"> provides timeless wisdom on the nature of leadership. By embracing authenticity, developing adaptive capacity, and fostering trust and collaboration, leaders can inspire and guide their teams to achieve great things. The journey to becoming a leader is one of continuous learning and self-discovery, where each experience and reflection brings new insights and opportunities for growth. By understanding and applying these principles, anyone can develop their leadership potential and make a meaningful impact in their personal and professional lives.</w:t>
      </w:r>
    </w:p>
    <w:p w14:paraId="240E99F4" w14:textId="77777777" w:rsidR="00E956E4" w:rsidRPr="00E956E4" w:rsidRDefault="00E956E4" w:rsidP="00E956E4">
      <w:pPr>
        <w:spacing w:before="240" w:after="240" w:line="240" w:lineRule="auto"/>
        <w:rPr>
          <w:rFonts w:ascii="Calibri" w:hAnsi="Calibri" w:cs="Calibri"/>
        </w:rPr>
      </w:pPr>
    </w:p>
    <w:sectPr w:rsidR="00E956E4" w:rsidRPr="00E956E4" w:rsidSect="00205F8A">
      <w:footerReference w:type="default" r:id="rId7"/>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88B0" w14:textId="77777777" w:rsidR="00505E0D" w:rsidRDefault="00505E0D" w:rsidP="00E956E4">
      <w:pPr>
        <w:spacing w:after="0" w:line="240" w:lineRule="auto"/>
      </w:pPr>
      <w:r>
        <w:separator/>
      </w:r>
    </w:p>
  </w:endnote>
  <w:endnote w:type="continuationSeparator" w:id="0">
    <w:p w14:paraId="0234F24C" w14:textId="77777777" w:rsidR="00505E0D" w:rsidRDefault="00505E0D" w:rsidP="00E9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710233"/>
      <w:docPartObj>
        <w:docPartGallery w:val="Page Numbers (Bottom of Page)"/>
        <w:docPartUnique/>
      </w:docPartObj>
    </w:sdtPr>
    <w:sdtEndPr>
      <w:rPr>
        <w:noProof/>
      </w:rPr>
    </w:sdtEndPr>
    <w:sdtContent>
      <w:p w14:paraId="0AFB037C" w14:textId="77777777" w:rsidR="00491EB6" w:rsidRDefault="00491EB6" w:rsidP="00491EB6">
        <w:pPr>
          <w:pStyle w:val="Footer"/>
          <w:ind w:firstLine="2880"/>
          <w:jc w:val="center"/>
          <w:rPr>
            <w:noProof/>
          </w:rPr>
        </w:pPr>
        <w:r>
          <w:t xml:space="preserve">© Capacity Building Solutions, Inc.                                                     </w:t>
        </w:r>
        <w:r w:rsidR="00E956E4">
          <w:fldChar w:fldCharType="begin"/>
        </w:r>
        <w:r w:rsidR="00E956E4">
          <w:instrText xml:space="preserve"> PAGE   \* MERGEFORMAT </w:instrText>
        </w:r>
        <w:r w:rsidR="00E956E4">
          <w:fldChar w:fldCharType="separate"/>
        </w:r>
        <w:r w:rsidR="00E956E4">
          <w:rPr>
            <w:noProof/>
          </w:rPr>
          <w:t>2</w:t>
        </w:r>
        <w:r w:rsidR="00E956E4">
          <w:rPr>
            <w:noProof/>
          </w:rPr>
          <w:fldChar w:fldCharType="end"/>
        </w:r>
      </w:p>
      <w:p w14:paraId="5BBCE571" w14:textId="3030ABB9" w:rsidR="00E956E4" w:rsidRDefault="00183FE4" w:rsidP="00183FE4">
        <w:pPr>
          <w:pStyle w:val="Footer"/>
          <w:ind w:firstLine="2880"/>
        </w:pPr>
        <w:r>
          <w:rPr>
            <w:noProof/>
          </w:rPr>
          <w:t xml:space="preserve">         </w:t>
        </w:r>
        <w:hyperlink r:id="rId1" w:history="1">
          <w:r w:rsidRPr="00081533">
            <w:rPr>
              <w:rStyle w:val="Hyperlink"/>
              <w:noProof/>
            </w:rPr>
            <w:t>www.capacity-building.com</w:t>
          </w:r>
        </w:hyperlink>
        <w:r>
          <w:rPr>
            <w:noProof/>
          </w:rPr>
          <w:t xml:space="preserve"> </w:t>
        </w:r>
      </w:p>
    </w:sdtContent>
  </w:sdt>
  <w:p w14:paraId="08BEF35C" w14:textId="77777777" w:rsidR="00E956E4" w:rsidRDefault="00E956E4" w:rsidP="00183F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86D8D" w14:textId="77777777" w:rsidR="00505E0D" w:rsidRDefault="00505E0D" w:rsidP="00E956E4">
      <w:pPr>
        <w:spacing w:after="0" w:line="240" w:lineRule="auto"/>
      </w:pPr>
      <w:r>
        <w:separator/>
      </w:r>
    </w:p>
  </w:footnote>
  <w:footnote w:type="continuationSeparator" w:id="0">
    <w:p w14:paraId="4DCB6003" w14:textId="77777777" w:rsidR="00505E0D" w:rsidRDefault="00505E0D" w:rsidP="00E95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C76B2"/>
    <w:multiLevelType w:val="multilevel"/>
    <w:tmpl w:val="D35C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3F762A"/>
    <w:multiLevelType w:val="multilevel"/>
    <w:tmpl w:val="E1FE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648888">
    <w:abstractNumId w:val="0"/>
  </w:num>
  <w:num w:numId="2" w16cid:durableId="177034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E4"/>
    <w:rsid w:val="00183FE4"/>
    <w:rsid w:val="00205F8A"/>
    <w:rsid w:val="00491EB6"/>
    <w:rsid w:val="00505E0D"/>
    <w:rsid w:val="006913DF"/>
    <w:rsid w:val="00B75EB2"/>
    <w:rsid w:val="00E9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621"/>
  <w15:chartTrackingRefBased/>
  <w15:docId w15:val="{6BA9C920-595D-4512-B1A8-C6A4AB4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6E4"/>
    <w:rPr>
      <w:rFonts w:eastAsiaTheme="majorEastAsia" w:cstheme="majorBidi"/>
      <w:color w:val="272727" w:themeColor="text1" w:themeTint="D8"/>
    </w:rPr>
  </w:style>
  <w:style w:type="paragraph" w:styleId="Title">
    <w:name w:val="Title"/>
    <w:basedOn w:val="Normal"/>
    <w:next w:val="Normal"/>
    <w:link w:val="TitleChar"/>
    <w:uiPriority w:val="10"/>
    <w:qFormat/>
    <w:rsid w:val="00E95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6E4"/>
    <w:pPr>
      <w:spacing w:before="160"/>
      <w:jc w:val="center"/>
    </w:pPr>
    <w:rPr>
      <w:i/>
      <w:iCs/>
      <w:color w:val="404040" w:themeColor="text1" w:themeTint="BF"/>
    </w:rPr>
  </w:style>
  <w:style w:type="character" w:customStyle="1" w:styleId="QuoteChar">
    <w:name w:val="Quote Char"/>
    <w:basedOn w:val="DefaultParagraphFont"/>
    <w:link w:val="Quote"/>
    <w:uiPriority w:val="29"/>
    <w:rsid w:val="00E956E4"/>
    <w:rPr>
      <w:i/>
      <w:iCs/>
      <w:color w:val="404040" w:themeColor="text1" w:themeTint="BF"/>
    </w:rPr>
  </w:style>
  <w:style w:type="paragraph" w:styleId="ListParagraph">
    <w:name w:val="List Paragraph"/>
    <w:basedOn w:val="Normal"/>
    <w:uiPriority w:val="34"/>
    <w:qFormat/>
    <w:rsid w:val="00E956E4"/>
    <w:pPr>
      <w:ind w:left="720"/>
      <w:contextualSpacing/>
    </w:pPr>
  </w:style>
  <w:style w:type="character" w:styleId="IntenseEmphasis">
    <w:name w:val="Intense Emphasis"/>
    <w:basedOn w:val="DefaultParagraphFont"/>
    <w:uiPriority w:val="21"/>
    <w:qFormat/>
    <w:rsid w:val="00E956E4"/>
    <w:rPr>
      <w:i/>
      <w:iCs/>
      <w:color w:val="0F4761" w:themeColor="accent1" w:themeShade="BF"/>
    </w:rPr>
  </w:style>
  <w:style w:type="paragraph" w:styleId="IntenseQuote">
    <w:name w:val="Intense Quote"/>
    <w:basedOn w:val="Normal"/>
    <w:next w:val="Normal"/>
    <w:link w:val="IntenseQuoteChar"/>
    <w:uiPriority w:val="30"/>
    <w:qFormat/>
    <w:rsid w:val="00E95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6E4"/>
    <w:rPr>
      <w:i/>
      <w:iCs/>
      <w:color w:val="0F4761" w:themeColor="accent1" w:themeShade="BF"/>
    </w:rPr>
  </w:style>
  <w:style w:type="character" w:styleId="IntenseReference">
    <w:name w:val="Intense Reference"/>
    <w:basedOn w:val="DefaultParagraphFont"/>
    <w:uiPriority w:val="32"/>
    <w:qFormat/>
    <w:rsid w:val="00E956E4"/>
    <w:rPr>
      <w:b/>
      <w:bCs/>
      <w:smallCaps/>
      <w:color w:val="0F4761" w:themeColor="accent1" w:themeShade="BF"/>
      <w:spacing w:val="5"/>
    </w:rPr>
  </w:style>
  <w:style w:type="paragraph" w:styleId="Header">
    <w:name w:val="header"/>
    <w:basedOn w:val="Normal"/>
    <w:link w:val="HeaderChar"/>
    <w:uiPriority w:val="99"/>
    <w:unhideWhenUsed/>
    <w:rsid w:val="00E95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6E4"/>
  </w:style>
  <w:style w:type="paragraph" w:styleId="Footer">
    <w:name w:val="footer"/>
    <w:basedOn w:val="Normal"/>
    <w:link w:val="FooterChar"/>
    <w:uiPriority w:val="99"/>
    <w:unhideWhenUsed/>
    <w:rsid w:val="00E95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6E4"/>
  </w:style>
  <w:style w:type="character" w:styleId="Hyperlink">
    <w:name w:val="Hyperlink"/>
    <w:basedOn w:val="DefaultParagraphFont"/>
    <w:uiPriority w:val="99"/>
    <w:unhideWhenUsed/>
    <w:rsid w:val="00183FE4"/>
    <w:rPr>
      <w:color w:val="467886" w:themeColor="hyperlink"/>
      <w:u w:val="single"/>
    </w:rPr>
  </w:style>
  <w:style w:type="character" w:styleId="UnresolvedMention">
    <w:name w:val="Unresolved Mention"/>
    <w:basedOn w:val="DefaultParagraphFont"/>
    <w:uiPriority w:val="99"/>
    <w:semiHidden/>
    <w:unhideWhenUsed/>
    <w:rsid w:val="0018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9753">
      <w:bodyDiv w:val="1"/>
      <w:marLeft w:val="0"/>
      <w:marRight w:val="0"/>
      <w:marTop w:val="0"/>
      <w:marBottom w:val="0"/>
      <w:divBdr>
        <w:top w:val="none" w:sz="0" w:space="0" w:color="auto"/>
        <w:left w:val="none" w:sz="0" w:space="0" w:color="auto"/>
        <w:bottom w:val="none" w:sz="0" w:space="0" w:color="auto"/>
        <w:right w:val="none" w:sz="0" w:space="0" w:color="auto"/>
      </w:divBdr>
    </w:div>
    <w:div w:id="108203274">
      <w:bodyDiv w:val="1"/>
      <w:marLeft w:val="0"/>
      <w:marRight w:val="0"/>
      <w:marTop w:val="0"/>
      <w:marBottom w:val="0"/>
      <w:divBdr>
        <w:top w:val="none" w:sz="0" w:space="0" w:color="auto"/>
        <w:left w:val="none" w:sz="0" w:space="0" w:color="auto"/>
        <w:bottom w:val="none" w:sz="0" w:space="0" w:color="auto"/>
        <w:right w:val="none" w:sz="0" w:space="0" w:color="auto"/>
      </w:divBdr>
    </w:div>
    <w:div w:id="17628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7425</Characters>
  <Application>Microsoft Office Word</Application>
  <DocSecurity>0</DocSecurity>
  <Lines>118</Lines>
  <Paragraphs>46</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4</cp:revision>
  <dcterms:created xsi:type="dcterms:W3CDTF">2024-07-15T19:13:00Z</dcterms:created>
  <dcterms:modified xsi:type="dcterms:W3CDTF">2024-07-17T17:57:00Z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9aba1316-367f-4b09-b236-9d7749afa060</vt:lpwstr>
  </property>
</Properties>
</file>