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0F178" w14:textId="77777777" w:rsidR="002D3171" w:rsidRPr="002D3171" w:rsidRDefault="002D3171" w:rsidP="002D3171">
      <w:pPr>
        <w:tabs>
          <w:tab w:val="left" w:pos="4860"/>
        </w:tabs>
        <w:spacing w:after="0" w:line="240" w:lineRule="auto"/>
        <w:rPr>
          <w:rFonts w:ascii="Calibri" w:hAnsi="Calibri" w:cs="Calibri"/>
          <w:b/>
          <w:bCs/>
          <w:sz w:val="40"/>
          <w:szCs w:val="40"/>
        </w:rPr>
      </w:pPr>
      <w:r w:rsidRPr="002D3171">
        <w:rPr>
          <w:rFonts w:ascii="Calibri" w:hAnsi="Calibri" w:cs="Calibri"/>
          <w:b/>
          <w:bCs/>
          <w:sz w:val="40"/>
          <w:szCs w:val="40"/>
        </w:rPr>
        <w:t>The Culture Code</w:t>
      </w:r>
    </w:p>
    <w:p w14:paraId="13B27C0A" w14:textId="64BB54D6" w:rsidR="002D3171" w:rsidRPr="002D3171" w:rsidRDefault="002D3171" w:rsidP="002D3171">
      <w:pPr>
        <w:tabs>
          <w:tab w:val="left" w:pos="4860"/>
        </w:tabs>
        <w:spacing w:after="0" w:line="240" w:lineRule="auto"/>
        <w:rPr>
          <w:rFonts w:ascii="Calibri" w:hAnsi="Calibri" w:cs="Calibri"/>
          <w:b/>
          <w:bCs/>
          <w:sz w:val="40"/>
          <w:szCs w:val="40"/>
        </w:rPr>
      </w:pPr>
      <w:r w:rsidRPr="002D3171">
        <w:rPr>
          <w:rFonts w:ascii="Calibri" w:hAnsi="Calibri" w:cs="Calibri"/>
          <w:b/>
          <w:bCs/>
          <w:sz w:val="40"/>
          <w:szCs w:val="40"/>
        </w:rPr>
        <w:t>Book Summary</w:t>
      </w:r>
    </w:p>
    <w:p w14:paraId="414D5117" w14:textId="77777777" w:rsidR="002D3171" w:rsidRPr="002D3171" w:rsidRDefault="002D3171" w:rsidP="002D3171">
      <w:pPr>
        <w:spacing w:before="240" w:after="240" w:line="240" w:lineRule="auto"/>
        <w:rPr>
          <w:rFonts w:ascii="Calibri" w:hAnsi="Calibri" w:cs="Calibri"/>
        </w:rPr>
      </w:pPr>
      <w:r w:rsidRPr="002D3171">
        <w:rPr>
          <w:rFonts w:ascii="Calibri" w:hAnsi="Calibri" w:cs="Calibri"/>
        </w:rPr>
        <w:t>Building a successful organization goes beyond having talented individuals or innovative products. It’s about creating a culture where people feel safe, connected, and purposeful. Daniel Coyle’s "The Culture Code" delves into the intricacies of building such cultures, offering practical insights and strategies that can be applied by small business owners to foster a thriving organizational environment.</w:t>
      </w:r>
    </w:p>
    <w:p w14:paraId="4E2CC7CE" w14:textId="77777777" w:rsidR="002D3171" w:rsidRPr="002D3171" w:rsidRDefault="002D3171" w:rsidP="002D3171">
      <w:pPr>
        <w:spacing w:before="240" w:after="240" w:line="240" w:lineRule="auto"/>
        <w:rPr>
          <w:rFonts w:ascii="Calibri" w:hAnsi="Calibri" w:cs="Calibri"/>
          <w:b/>
          <w:bCs/>
        </w:rPr>
      </w:pPr>
      <w:r w:rsidRPr="002D3171">
        <w:rPr>
          <w:rFonts w:ascii="Calibri" w:hAnsi="Calibri" w:cs="Calibri"/>
          <w:b/>
          <w:bCs/>
        </w:rPr>
        <w:t>Skill 1: Build Safety</w:t>
      </w:r>
    </w:p>
    <w:p w14:paraId="26FA0B9F" w14:textId="77777777" w:rsidR="002D3171" w:rsidRPr="002D3171" w:rsidRDefault="002D3171" w:rsidP="002D3171">
      <w:pPr>
        <w:spacing w:before="240" w:after="240" w:line="240" w:lineRule="auto"/>
        <w:rPr>
          <w:rFonts w:ascii="Calibri" w:hAnsi="Calibri" w:cs="Calibri"/>
        </w:rPr>
      </w:pPr>
      <w:r w:rsidRPr="002D3171">
        <w:rPr>
          <w:rFonts w:ascii="Calibri" w:hAnsi="Calibri" w:cs="Calibri"/>
        </w:rPr>
        <w:t>Safety is the foundation on which strong cultures are built. It’s more than just a feeling; it’s an essential component that enables trust, cooperation, and cohesion within a group.</w:t>
      </w:r>
    </w:p>
    <w:p w14:paraId="619C87CF" w14:textId="77777777" w:rsidR="002D3171" w:rsidRPr="002D3171" w:rsidRDefault="002D3171" w:rsidP="002D3171">
      <w:pPr>
        <w:spacing w:before="240" w:after="240" w:line="240" w:lineRule="auto"/>
        <w:rPr>
          <w:rFonts w:ascii="Calibri" w:hAnsi="Calibri" w:cs="Calibri"/>
          <w:b/>
          <w:bCs/>
        </w:rPr>
      </w:pPr>
      <w:r w:rsidRPr="002D3171">
        <w:rPr>
          <w:rFonts w:ascii="Calibri" w:hAnsi="Calibri" w:cs="Calibri"/>
          <w:b/>
          <w:bCs/>
        </w:rPr>
        <w:t>Key Principles</w:t>
      </w:r>
    </w:p>
    <w:p w14:paraId="4D13011E" w14:textId="77777777" w:rsidR="002D3171" w:rsidRPr="002D3171" w:rsidRDefault="002D3171" w:rsidP="002D3171">
      <w:pPr>
        <w:numPr>
          <w:ilvl w:val="0"/>
          <w:numId w:val="1"/>
        </w:numPr>
        <w:spacing w:before="240" w:after="240" w:line="240" w:lineRule="auto"/>
        <w:rPr>
          <w:rFonts w:ascii="Calibri" w:hAnsi="Calibri" w:cs="Calibri"/>
        </w:rPr>
      </w:pPr>
      <w:r w:rsidRPr="002D3171">
        <w:rPr>
          <w:rFonts w:ascii="Calibri" w:hAnsi="Calibri" w:cs="Calibri"/>
          <w:b/>
          <w:bCs/>
        </w:rPr>
        <w:t>Close Proximity and Interaction:</w:t>
      </w:r>
      <w:r w:rsidRPr="002D3171">
        <w:rPr>
          <w:rFonts w:ascii="Calibri" w:hAnsi="Calibri" w:cs="Calibri"/>
        </w:rPr>
        <w:t xml:space="preserve"> Successful groups often exhibit close physical proximity, frequent eye contact, physical touch, short energetic exchanges, high levels of mixing, few interruptions, and lots of questions. These interactions create a sense of chemistry, making people feel like they belong.</w:t>
      </w:r>
    </w:p>
    <w:p w14:paraId="6D1EAB78" w14:textId="77777777" w:rsidR="002D3171" w:rsidRPr="002D3171" w:rsidRDefault="002D3171" w:rsidP="002D3171">
      <w:pPr>
        <w:spacing w:before="240" w:after="240" w:line="240" w:lineRule="auto"/>
        <w:rPr>
          <w:rFonts w:ascii="Calibri" w:hAnsi="Calibri" w:cs="Calibri"/>
        </w:rPr>
      </w:pPr>
      <w:r w:rsidRPr="002D3171">
        <w:rPr>
          <w:rFonts w:ascii="Calibri" w:hAnsi="Calibri" w:cs="Calibri"/>
        </w:rPr>
        <w:t>Building a culture of safety involves creating an environment where people feel physically and emotionally close. Regular face-to-face interactions, open body language, and active listening are crucial. For example, arranging the workspace in a way that promotes interaction and having regular team-building activities can significantly enhance this sense of safety.</w:t>
      </w:r>
    </w:p>
    <w:p w14:paraId="4CA5170D" w14:textId="77777777" w:rsidR="002D3171" w:rsidRPr="002D3171" w:rsidRDefault="002D3171" w:rsidP="002D3171">
      <w:pPr>
        <w:numPr>
          <w:ilvl w:val="0"/>
          <w:numId w:val="1"/>
        </w:numPr>
        <w:spacing w:before="240" w:after="240" w:line="240" w:lineRule="auto"/>
        <w:rPr>
          <w:rFonts w:ascii="Calibri" w:hAnsi="Calibri" w:cs="Calibri"/>
        </w:rPr>
      </w:pPr>
      <w:r w:rsidRPr="002D3171">
        <w:rPr>
          <w:rFonts w:ascii="Calibri" w:hAnsi="Calibri" w:cs="Calibri"/>
          <w:b/>
          <w:bCs/>
        </w:rPr>
        <w:t>Belonging Cues:</w:t>
      </w:r>
      <w:r w:rsidRPr="002D3171">
        <w:rPr>
          <w:rFonts w:ascii="Calibri" w:hAnsi="Calibri" w:cs="Calibri"/>
        </w:rPr>
        <w:t xml:space="preserve"> These are behaviors that create safe connections within groups, such as proximity, eye contact, energy, mimicry, turn-taking, attention, body language, vocal pitch, and whether everyone talks to everyone else in the group. Belonging cues possess three basic qualities: energy, individualization, and future orientation.</w:t>
      </w:r>
    </w:p>
    <w:p w14:paraId="74721C52" w14:textId="77777777" w:rsidR="002D3171" w:rsidRPr="002D3171" w:rsidRDefault="002D3171" w:rsidP="002D3171">
      <w:pPr>
        <w:spacing w:before="240" w:after="240" w:line="240" w:lineRule="auto"/>
        <w:rPr>
          <w:rFonts w:ascii="Calibri" w:hAnsi="Calibri" w:cs="Calibri"/>
        </w:rPr>
      </w:pPr>
      <w:r w:rsidRPr="002D3171">
        <w:rPr>
          <w:rFonts w:ascii="Calibri" w:hAnsi="Calibri" w:cs="Calibri"/>
        </w:rPr>
        <w:t>To implement belonging cues in your business, encourage behaviors that signal respect and value. Simple actions like making eye contact, smiling, and using people’s names can make a big difference. Ensure that team members feel heard and valued by actively seeking their input and feedback.</w:t>
      </w:r>
    </w:p>
    <w:p w14:paraId="58B56462" w14:textId="77777777" w:rsidR="002D3171" w:rsidRPr="002D3171" w:rsidRDefault="002D3171" w:rsidP="002D3171">
      <w:pPr>
        <w:numPr>
          <w:ilvl w:val="0"/>
          <w:numId w:val="1"/>
        </w:numPr>
        <w:spacing w:before="240" w:after="240" w:line="240" w:lineRule="auto"/>
        <w:rPr>
          <w:rFonts w:ascii="Calibri" w:hAnsi="Calibri" w:cs="Calibri"/>
        </w:rPr>
      </w:pPr>
      <w:r w:rsidRPr="002D3171">
        <w:rPr>
          <w:rFonts w:ascii="Calibri" w:hAnsi="Calibri" w:cs="Calibri"/>
          <w:b/>
          <w:bCs/>
        </w:rPr>
        <w:t>Consistent Communication:</w:t>
      </w:r>
      <w:r w:rsidRPr="002D3171">
        <w:rPr>
          <w:rFonts w:ascii="Calibri" w:hAnsi="Calibri" w:cs="Calibri"/>
        </w:rPr>
        <w:t xml:space="preserve"> Group performance is driven by behaviors that communicate a powerful overarching idea: We are safe and connected. This includes everyone talking and listening in roughly equal measure, maintaining high levels of eye contact, energetic conversations, direct communication, and exploring outside the team for new information.</w:t>
      </w:r>
    </w:p>
    <w:p w14:paraId="41D8E156" w14:textId="77777777" w:rsidR="002D3171" w:rsidRPr="002D3171" w:rsidRDefault="002D3171" w:rsidP="002D3171">
      <w:pPr>
        <w:spacing w:before="240" w:after="240" w:line="240" w:lineRule="auto"/>
        <w:rPr>
          <w:rFonts w:ascii="Calibri" w:hAnsi="Calibri" w:cs="Calibri"/>
        </w:rPr>
      </w:pPr>
      <w:r w:rsidRPr="002D3171">
        <w:rPr>
          <w:rFonts w:ascii="Calibri" w:hAnsi="Calibri" w:cs="Calibri"/>
        </w:rPr>
        <w:lastRenderedPageBreak/>
        <w:t>Encourage open communication and equal participation in meetings. Create opportunities for informal interactions where team members can share ideas and feedback. Consistent and transparent communication builds trust and reinforces the feeling of safety.</w:t>
      </w:r>
    </w:p>
    <w:p w14:paraId="38498300" w14:textId="77777777" w:rsidR="002D3171" w:rsidRPr="002D3171" w:rsidRDefault="002D3171" w:rsidP="002D3171">
      <w:pPr>
        <w:spacing w:before="240" w:after="240" w:line="240" w:lineRule="auto"/>
        <w:rPr>
          <w:rFonts w:ascii="Calibri" w:hAnsi="Calibri" w:cs="Calibri"/>
          <w:b/>
          <w:bCs/>
        </w:rPr>
      </w:pPr>
      <w:r w:rsidRPr="002D3171">
        <w:rPr>
          <w:rFonts w:ascii="Calibri" w:hAnsi="Calibri" w:cs="Calibri"/>
          <w:b/>
          <w:bCs/>
        </w:rPr>
        <w:t>Skill 2: Share Vulnerability</w:t>
      </w:r>
    </w:p>
    <w:p w14:paraId="773359E8" w14:textId="77777777" w:rsidR="002D3171" w:rsidRPr="002D3171" w:rsidRDefault="002D3171" w:rsidP="002D3171">
      <w:pPr>
        <w:spacing w:before="240" w:after="240" w:line="240" w:lineRule="auto"/>
        <w:rPr>
          <w:rFonts w:ascii="Calibri" w:hAnsi="Calibri" w:cs="Calibri"/>
        </w:rPr>
      </w:pPr>
      <w:r w:rsidRPr="002D3171">
        <w:rPr>
          <w:rFonts w:ascii="Calibri" w:hAnsi="Calibri" w:cs="Calibri"/>
        </w:rPr>
        <w:t>Sharing vulnerability is about creating an environment where people feel comfortable taking risks, admitting mistakes, and asking for help. This builds trust and strengthens the group’s cohesion.</w:t>
      </w:r>
    </w:p>
    <w:p w14:paraId="080D215B" w14:textId="77777777" w:rsidR="002D3171" w:rsidRPr="002D3171" w:rsidRDefault="002D3171" w:rsidP="002D3171">
      <w:pPr>
        <w:spacing w:before="240" w:after="240" w:line="240" w:lineRule="auto"/>
        <w:rPr>
          <w:rFonts w:ascii="Calibri" w:hAnsi="Calibri" w:cs="Calibri"/>
          <w:b/>
          <w:bCs/>
        </w:rPr>
      </w:pPr>
      <w:r w:rsidRPr="002D3171">
        <w:rPr>
          <w:rFonts w:ascii="Calibri" w:hAnsi="Calibri" w:cs="Calibri"/>
          <w:b/>
          <w:bCs/>
        </w:rPr>
        <w:t>Key Principles</w:t>
      </w:r>
    </w:p>
    <w:p w14:paraId="7AC54E23" w14:textId="77777777" w:rsidR="002D3171" w:rsidRPr="002D3171" w:rsidRDefault="002D3171" w:rsidP="002D3171">
      <w:pPr>
        <w:numPr>
          <w:ilvl w:val="0"/>
          <w:numId w:val="2"/>
        </w:numPr>
        <w:spacing w:before="240" w:after="240" w:line="240" w:lineRule="auto"/>
        <w:rPr>
          <w:rFonts w:ascii="Calibri" w:hAnsi="Calibri" w:cs="Calibri"/>
        </w:rPr>
      </w:pPr>
      <w:r w:rsidRPr="002D3171">
        <w:rPr>
          <w:rFonts w:ascii="Calibri" w:hAnsi="Calibri" w:cs="Calibri"/>
          <w:b/>
          <w:bCs/>
        </w:rPr>
        <w:t>Overcommunicate Your Listening:</w:t>
      </w:r>
      <w:r w:rsidRPr="002D3171">
        <w:rPr>
          <w:rFonts w:ascii="Calibri" w:hAnsi="Calibri" w:cs="Calibri"/>
        </w:rPr>
        <w:t xml:space="preserve"> Avoid interruptions and ensure smooth turn-taking in conversations. Show that you value and understand what others are saying through active listening and thoughtful responses.</w:t>
      </w:r>
    </w:p>
    <w:p w14:paraId="7E5389C0" w14:textId="77777777" w:rsidR="002D3171" w:rsidRPr="002D3171" w:rsidRDefault="002D3171" w:rsidP="002D3171">
      <w:pPr>
        <w:spacing w:before="240" w:after="240" w:line="240" w:lineRule="auto"/>
        <w:rPr>
          <w:rFonts w:ascii="Calibri" w:hAnsi="Calibri" w:cs="Calibri"/>
        </w:rPr>
      </w:pPr>
      <w:r w:rsidRPr="002D3171">
        <w:rPr>
          <w:rFonts w:ascii="Calibri" w:hAnsi="Calibri" w:cs="Calibri"/>
        </w:rPr>
        <w:t xml:space="preserve">In practice, this means being fully present in conversations, nodding, and making eye contact. Repeat back what you’ve heard to show understanding and appreciation for others’ input. This creates a culture where people feel safe </w:t>
      </w:r>
      <w:proofErr w:type="gramStart"/>
      <w:r w:rsidRPr="002D3171">
        <w:rPr>
          <w:rFonts w:ascii="Calibri" w:hAnsi="Calibri" w:cs="Calibri"/>
        </w:rPr>
        <w:t>to express</w:t>
      </w:r>
      <w:proofErr w:type="gramEnd"/>
      <w:r w:rsidRPr="002D3171">
        <w:rPr>
          <w:rFonts w:ascii="Calibri" w:hAnsi="Calibri" w:cs="Calibri"/>
        </w:rPr>
        <w:t xml:space="preserve"> their thoughts and ideas.</w:t>
      </w:r>
    </w:p>
    <w:p w14:paraId="65D88076" w14:textId="77777777" w:rsidR="002D3171" w:rsidRPr="002D3171" w:rsidRDefault="002D3171" w:rsidP="002D3171">
      <w:pPr>
        <w:numPr>
          <w:ilvl w:val="0"/>
          <w:numId w:val="2"/>
        </w:numPr>
        <w:spacing w:before="240" w:after="240" w:line="240" w:lineRule="auto"/>
        <w:rPr>
          <w:rFonts w:ascii="Calibri" w:hAnsi="Calibri" w:cs="Calibri"/>
        </w:rPr>
      </w:pPr>
      <w:r w:rsidRPr="002D3171">
        <w:rPr>
          <w:rFonts w:ascii="Calibri" w:hAnsi="Calibri" w:cs="Calibri"/>
          <w:b/>
          <w:bCs/>
        </w:rPr>
        <w:t>Spotlight Your Fallibility:</w:t>
      </w:r>
      <w:r w:rsidRPr="002D3171">
        <w:rPr>
          <w:rFonts w:ascii="Calibri" w:hAnsi="Calibri" w:cs="Calibri"/>
        </w:rPr>
        <w:t xml:space="preserve"> Especially if you’re a leader, show that you make mistakes and invite input with phrases like, "This is just my two cents," "Of course, I could be wrong here," or "What am I missing?"</w:t>
      </w:r>
    </w:p>
    <w:p w14:paraId="3DC5167E" w14:textId="77777777" w:rsidR="002D3171" w:rsidRPr="002D3171" w:rsidRDefault="002D3171" w:rsidP="002D3171">
      <w:pPr>
        <w:spacing w:before="240" w:after="240" w:line="240" w:lineRule="auto"/>
        <w:rPr>
          <w:rFonts w:ascii="Calibri" w:hAnsi="Calibri" w:cs="Calibri"/>
        </w:rPr>
      </w:pPr>
      <w:r w:rsidRPr="002D3171">
        <w:rPr>
          <w:rFonts w:ascii="Calibri" w:hAnsi="Calibri" w:cs="Calibri"/>
        </w:rPr>
        <w:t>Leaders should model vulnerability by openly discussing their own challenges and uncertainties. This encourages team members to do the same, fostering a culture of honesty and continuous improvement.</w:t>
      </w:r>
    </w:p>
    <w:p w14:paraId="4CFCC1A1" w14:textId="77777777" w:rsidR="002D3171" w:rsidRPr="002D3171" w:rsidRDefault="002D3171" w:rsidP="002D3171">
      <w:pPr>
        <w:numPr>
          <w:ilvl w:val="0"/>
          <w:numId w:val="2"/>
        </w:numPr>
        <w:spacing w:before="240" w:after="240" w:line="240" w:lineRule="auto"/>
        <w:rPr>
          <w:rFonts w:ascii="Calibri" w:hAnsi="Calibri" w:cs="Calibri"/>
        </w:rPr>
      </w:pPr>
      <w:r w:rsidRPr="002D3171">
        <w:rPr>
          <w:rFonts w:ascii="Calibri" w:hAnsi="Calibri" w:cs="Calibri"/>
          <w:b/>
          <w:bCs/>
        </w:rPr>
        <w:t>Embrace the Messenger:</w:t>
      </w:r>
      <w:r w:rsidRPr="002D3171">
        <w:rPr>
          <w:rFonts w:ascii="Calibri" w:hAnsi="Calibri" w:cs="Calibri"/>
        </w:rPr>
        <w:t xml:space="preserve"> Not only tolerate difficult news but actively embrace it. Show appreciation for feedback, even when it’s critical, and use it as a basis for improvement.</w:t>
      </w:r>
    </w:p>
    <w:p w14:paraId="179D1FDF" w14:textId="77777777" w:rsidR="002D3171" w:rsidRPr="002D3171" w:rsidRDefault="002D3171" w:rsidP="002D3171">
      <w:pPr>
        <w:spacing w:before="240" w:after="240" w:line="240" w:lineRule="auto"/>
        <w:rPr>
          <w:rFonts w:ascii="Calibri" w:hAnsi="Calibri" w:cs="Calibri"/>
        </w:rPr>
      </w:pPr>
      <w:r w:rsidRPr="002D3171">
        <w:rPr>
          <w:rFonts w:ascii="Calibri" w:hAnsi="Calibri" w:cs="Calibri"/>
        </w:rPr>
        <w:t>Create an environment where feedback is seen as a valuable tool for growth. Encourage team members to speak up and share their concerns, and respond positively to their input. This builds a culture of trust and continuous improvement.</w:t>
      </w:r>
    </w:p>
    <w:p w14:paraId="01DC7473" w14:textId="77777777" w:rsidR="002D3171" w:rsidRPr="002D3171" w:rsidRDefault="002D3171" w:rsidP="002D3171">
      <w:pPr>
        <w:numPr>
          <w:ilvl w:val="0"/>
          <w:numId w:val="2"/>
        </w:numPr>
        <w:spacing w:before="240" w:after="240" w:line="240" w:lineRule="auto"/>
        <w:rPr>
          <w:rFonts w:ascii="Calibri" w:hAnsi="Calibri" w:cs="Calibri"/>
        </w:rPr>
      </w:pPr>
      <w:r w:rsidRPr="002D3171">
        <w:rPr>
          <w:rFonts w:ascii="Calibri" w:hAnsi="Calibri" w:cs="Calibri"/>
          <w:b/>
          <w:bCs/>
        </w:rPr>
        <w:t>Preview Future Connection:</w:t>
      </w:r>
      <w:r w:rsidRPr="002D3171">
        <w:rPr>
          <w:rFonts w:ascii="Calibri" w:hAnsi="Calibri" w:cs="Calibri"/>
        </w:rPr>
        <w:t xml:space="preserve"> Successful groups often make small but telling connections between now and a vision of the future. This helps build a sense of shared purpose and direction.</w:t>
      </w:r>
    </w:p>
    <w:p w14:paraId="016C095E" w14:textId="77777777" w:rsidR="002D3171" w:rsidRPr="002D3171" w:rsidRDefault="002D3171" w:rsidP="002D3171">
      <w:pPr>
        <w:spacing w:before="240" w:after="240" w:line="240" w:lineRule="auto"/>
        <w:rPr>
          <w:rFonts w:ascii="Calibri" w:hAnsi="Calibri" w:cs="Calibri"/>
        </w:rPr>
      </w:pPr>
      <w:r w:rsidRPr="002D3171">
        <w:rPr>
          <w:rFonts w:ascii="Calibri" w:hAnsi="Calibri" w:cs="Calibri"/>
        </w:rPr>
        <w:t>Regularly discuss future goals and how each team member’s contributions fit into the larger picture. This helps everyone feel connected to the organization’s mission and motivated to work towards shared objectives.</w:t>
      </w:r>
    </w:p>
    <w:p w14:paraId="28B0075C" w14:textId="77777777" w:rsidR="002D3171" w:rsidRPr="002D3171" w:rsidRDefault="002D3171" w:rsidP="002D3171">
      <w:pPr>
        <w:numPr>
          <w:ilvl w:val="0"/>
          <w:numId w:val="2"/>
        </w:numPr>
        <w:spacing w:before="240" w:after="240" w:line="240" w:lineRule="auto"/>
        <w:rPr>
          <w:rFonts w:ascii="Calibri" w:hAnsi="Calibri" w:cs="Calibri"/>
        </w:rPr>
      </w:pPr>
      <w:r w:rsidRPr="002D3171">
        <w:rPr>
          <w:rFonts w:ascii="Calibri" w:hAnsi="Calibri" w:cs="Calibri"/>
          <w:b/>
          <w:bCs/>
        </w:rPr>
        <w:t>Be Painstaking in the Hiring Process:</w:t>
      </w:r>
      <w:r w:rsidRPr="002D3171">
        <w:rPr>
          <w:rFonts w:ascii="Calibri" w:hAnsi="Calibri" w:cs="Calibri"/>
        </w:rPr>
        <w:t xml:space="preserve"> Deciding who’s in and who’s out is the most powerful signal any group sends. Successful groups approach hiring with great care, ensuring new members align with the group’s values and culture.</w:t>
      </w:r>
    </w:p>
    <w:p w14:paraId="04172558" w14:textId="77777777" w:rsidR="002D3171" w:rsidRPr="002D3171" w:rsidRDefault="002D3171" w:rsidP="002D3171">
      <w:pPr>
        <w:spacing w:before="240" w:after="240" w:line="240" w:lineRule="auto"/>
        <w:rPr>
          <w:rFonts w:ascii="Calibri" w:hAnsi="Calibri" w:cs="Calibri"/>
        </w:rPr>
      </w:pPr>
      <w:r w:rsidRPr="002D3171">
        <w:rPr>
          <w:rFonts w:ascii="Calibri" w:hAnsi="Calibri" w:cs="Calibri"/>
        </w:rPr>
        <w:lastRenderedPageBreak/>
        <w:t>Invest time and resources in the hiring process to find individuals who not only have the right skills but also fit well with the company’s culture. This ensures that new hires enhance rather than disrupt the existing culture.</w:t>
      </w:r>
    </w:p>
    <w:p w14:paraId="070047E6" w14:textId="77777777" w:rsidR="002D3171" w:rsidRPr="002D3171" w:rsidRDefault="002D3171" w:rsidP="002D3171">
      <w:pPr>
        <w:spacing w:before="240" w:after="240" w:line="240" w:lineRule="auto"/>
        <w:rPr>
          <w:rFonts w:ascii="Calibri" w:hAnsi="Calibri" w:cs="Calibri"/>
          <w:b/>
          <w:bCs/>
        </w:rPr>
      </w:pPr>
      <w:r w:rsidRPr="002D3171">
        <w:rPr>
          <w:rFonts w:ascii="Calibri" w:hAnsi="Calibri" w:cs="Calibri"/>
          <w:b/>
          <w:bCs/>
        </w:rPr>
        <w:t>Skill 3: Establish Purpose</w:t>
      </w:r>
    </w:p>
    <w:p w14:paraId="30D2F0C0" w14:textId="77777777" w:rsidR="002D3171" w:rsidRPr="002D3171" w:rsidRDefault="002D3171" w:rsidP="002D3171">
      <w:pPr>
        <w:spacing w:before="240" w:after="240" w:line="240" w:lineRule="auto"/>
        <w:rPr>
          <w:rFonts w:ascii="Calibri" w:hAnsi="Calibri" w:cs="Calibri"/>
        </w:rPr>
      </w:pPr>
      <w:r w:rsidRPr="002D3171">
        <w:rPr>
          <w:rFonts w:ascii="Calibri" w:hAnsi="Calibri" w:cs="Calibri"/>
        </w:rPr>
        <w:t>Establishing purpose is about creating a clear, compelling vision that aligns everyone’s efforts towards a common goal. It involves communicating the organization’s values and mission in a way that resonates with everyone.</w:t>
      </w:r>
    </w:p>
    <w:p w14:paraId="276ABBB3" w14:textId="77777777" w:rsidR="002D3171" w:rsidRPr="002D3171" w:rsidRDefault="002D3171" w:rsidP="002D3171">
      <w:pPr>
        <w:spacing w:before="240" w:after="240" w:line="240" w:lineRule="auto"/>
        <w:rPr>
          <w:rFonts w:ascii="Calibri" w:hAnsi="Calibri" w:cs="Calibri"/>
          <w:b/>
          <w:bCs/>
        </w:rPr>
      </w:pPr>
      <w:r w:rsidRPr="002D3171">
        <w:rPr>
          <w:rFonts w:ascii="Calibri" w:hAnsi="Calibri" w:cs="Calibri"/>
          <w:b/>
          <w:bCs/>
        </w:rPr>
        <w:t>Key Principles</w:t>
      </w:r>
    </w:p>
    <w:p w14:paraId="44AF77DD" w14:textId="77777777" w:rsidR="002D3171" w:rsidRPr="002D3171" w:rsidRDefault="002D3171" w:rsidP="002D3171">
      <w:pPr>
        <w:numPr>
          <w:ilvl w:val="0"/>
          <w:numId w:val="3"/>
        </w:numPr>
        <w:spacing w:before="240" w:after="240" w:line="240" w:lineRule="auto"/>
        <w:rPr>
          <w:rFonts w:ascii="Calibri" w:hAnsi="Calibri" w:cs="Calibri"/>
        </w:rPr>
      </w:pPr>
      <w:r w:rsidRPr="002D3171">
        <w:rPr>
          <w:rFonts w:ascii="Calibri" w:hAnsi="Calibri" w:cs="Calibri"/>
          <w:b/>
          <w:bCs/>
        </w:rPr>
        <w:t>Relentless Storytelling:</w:t>
      </w:r>
      <w:r w:rsidRPr="002D3171">
        <w:rPr>
          <w:rFonts w:ascii="Calibri" w:hAnsi="Calibri" w:cs="Calibri"/>
        </w:rPr>
        <w:t xml:space="preserve"> Successful cultures tell and retell their story to focus attention and engagement on the shared goal. High-purpose environments are filled with small, vivid signals that link the present moment to a future ideal.</w:t>
      </w:r>
    </w:p>
    <w:p w14:paraId="1A963377" w14:textId="77777777" w:rsidR="002D3171" w:rsidRPr="002D3171" w:rsidRDefault="002D3171" w:rsidP="002D3171">
      <w:pPr>
        <w:spacing w:before="240" w:after="240" w:line="240" w:lineRule="auto"/>
        <w:rPr>
          <w:rFonts w:ascii="Calibri" w:hAnsi="Calibri" w:cs="Calibri"/>
        </w:rPr>
      </w:pPr>
      <w:r w:rsidRPr="002D3171">
        <w:rPr>
          <w:rFonts w:ascii="Calibri" w:hAnsi="Calibri" w:cs="Calibri"/>
        </w:rPr>
        <w:t>Regularly share stories that highlight the company’s mission, values, and successes. Use these stories to reinforce the organization’s purpose and inspire team members to contribute towards achieving it.</w:t>
      </w:r>
    </w:p>
    <w:p w14:paraId="0F4113AE" w14:textId="77777777" w:rsidR="002D3171" w:rsidRPr="002D3171" w:rsidRDefault="002D3171" w:rsidP="002D3171">
      <w:pPr>
        <w:numPr>
          <w:ilvl w:val="0"/>
          <w:numId w:val="3"/>
        </w:numPr>
        <w:spacing w:before="240" w:after="240" w:line="240" w:lineRule="auto"/>
        <w:rPr>
          <w:rFonts w:ascii="Calibri" w:hAnsi="Calibri" w:cs="Calibri"/>
        </w:rPr>
      </w:pPr>
      <w:r w:rsidRPr="002D3171">
        <w:rPr>
          <w:rFonts w:ascii="Calibri" w:hAnsi="Calibri" w:cs="Calibri"/>
          <w:b/>
          <w:bCs/>
        </w:rPr>
        <w:t>Clear Priorities:</w:t>
      </w:r>
      <w:r w:rsidRPr="002D3171">
        <w:rPr>
          <w:rFonts w:ascii="Calibri" w:hAnsi="Calibri" w:cs="Calibri"/>
        </w:rPr>
        <w:t xml:space="preserve"> Create engagement around a clear, simple set of priorities. This provides a path toward the goal and ensures everyone is aligned.</w:t>
      </w:r>
    </w:p>
    <w:p w14:paraId="4E9CBD92" w14:textId="77777777" w:rsidR="002D3171" w:rsidRPr="002D3171" w:rsidRDefault="002D3171" w:rsidP="002D3171">
      <w:pPr>
        <w:spacing w:before="240" w:after="240" w:line="240" w:lineRule="auto"/>
        <w:rPr>
          <w:rFonts w:ascii="Calibri" w:hAnsi="Calibri" w:cs="Calibri"/>
        </w:rPr>
      </w:pPr>
      <w:r w:rsidRPr="002D3171">
        <w:rPr>
          <w:rFonts w:ascii="Calibri" w:hAnsi="Calibri" w:cs="Calibri"/>
        </w:rPr>
        <w:t>Identify and communicate the organization’s top priorities. Ensure that everyone understands how their work contributes to these goals and what behaviors are expected to support them.</w:t>
      </w:r>
    </w:p>
    <w:p w14:paraId="6E216F31" w14:textId="77777777" w:rsidR="002D3171" w:rsidRPr="002D3171" w:rsidRDefault="002D3171" w:rsidP="002D3171">
      <w:pPr>
        <w:numPr>
          <w:ilvl w:val="0"/>
          <w:numId w:val="3"/>
        </w:numPr>
        <w:spacing w:before="240" w:after="240" w:line="240" w:lineRule="auto"/>
        <w:rPr>
          <w:rFonts w:ascii="Calibri" w:hAnsi="Calibri" w:cs="Calibri"/>
        </w:rPr>
      </w:pPr>
      <w:r w:rsidRPr="002D3171">
        <w:rPr>
          <w:rFonts w:ascii="Calibri" w:hAnsi="Calibri" w:cs="Calibri"/>
          <w:b/>
          <w:bCs/>
        </w:rPr>
        <w:t>Encouraging Creativity and Innovation:</w:t>
      </w:r>
      <w:r w:rsidRPr="002D3171">
        <w:rPr>
          <w:rFonts w:ascii="Calibri" w:hAnsi="Calibri" w:cs="Calibri"/>
        </w:rPr>
        <w:t xml:space="preserve"> In environments where the goal is to navigate to an unknown destination, it’s important to foster creativity and innovation. This involves building ownership, providing support, and aligning group energy towards the journey of making something new.</w:t>
      </w:r>
    </w:p>
    <w:p w14:paraId="13B38CE3" w14:textId="77777777" w:rsidR="002D3171" w:rsidRPr="002D3171" w:rsidRDefault="002D3171" w:rsidP="002D3171">
      <w:pPr>
        <w:spacing w:before="240" w:after="240" w:line="240" w:lineRule="auto"/>
        <w:rPr>
          <w:rFonts w:ascii="Calibri" w:hAnsi="Calibri" w:cs="Calibri"/>
        </w:rPr>
      </w:pPr>
      <w:r w:rsidRPr="002D3171">
        <w:rPr>
          <w:rFonts w:ascii="Calibri" w:hAnsi="Calibri" w:cs="Calibri"/>
        </w:rPr>
        <w:t>Encourage experimentation and risk-taking. Provide the necessary resources and support for innovative projects and celebrate creative successes. This creates a dynamic and forward-thinking culture.</w:t>
      </w:r>
    </w:p>
    <w:p w14:paraId="6A308B19" w14:textId="77777777" w:rsidR="002D3171" w:rsidRPr="002D3171" w:rsidRDefault="002D3171" w:rsidP="002D3171">
      <w:pPr>
        <w:numPr>
          <w:ilvl w:val="0"/>
          <w:numId w:val="3"/>
        </w:numPr>
        <w:spacing w:before="240" w:after="240" w:line="240" w:lineRule="auto"/>
        <w:rPr>
          <w:rFonts w:ascii="Calibri" w:hAnsi="Calibri" w:cs="Calibri"/>
        </w:rPr>
      </w:pPr>
      <w:r w:rsidRPr="002D3171">
        <w:rPr>
          <w:rFonts w:ascii="Calibri" w:hAnsi="Calibri" w:cs="Calibri"/>
          <w:b/>
          <w:bCs/>
        </w:rPr>
        <w:t>Measuring What Matters:</w:t>
      </w:r>
      <w:r w:rsidRPr="002D3171">
        <w:rPr>
          <w:rFonts w:ascii="Calibri" w:hAnsi="Calibri" w:cs="Calibri"/>
        </w:rPr>
        <w:t xml:space="preserve"> Focus on metrics that truly reflect progress towards the organization’s goals. Use these metrics to guide decision-making and keep everyone on track.</w:t>
      </w:r>
    </w:p>
    <w:p w14:paraId="6355257B" w14:textId="77777777" w:rsidR="002D3171" w:rsidRPr="002D3171" w:rsidRDefault="002D3171" w:rsidP="002D3171">
      <w:pPr>
        <w:spacing w:before="240" w:after="240" w:line="240" w:lineRule="auto"/>
        <w:rPr>
          <w:rFonts w:ascii="Calibri" w:hAnsi="Calibri" w:cs="Calibri"/>
        </w:rPr>
      </w:pPr>
      <w:r w:rsidRPr="002D3171">
        <w:rPr>
          <w:rFonts w:ascii="Calibri" w:hAnsi="Calibri" w:cs="Calibri"/>
        </w:rPr>
        <w:t>Identify key performance indicators (KPIs) that align with the organization’s mission and values. Regularly review these metrics and use them to inform strategic decisions and track progress.</w:t>
      </w:r>
    </w:p>
    <w:p w14:paraId="548BD2FF" w14:textId="77777777" w:rsidR="002D3171" w:rsidRPr="002D3171" w:rsidRDefault="002D3171" w:rsidP="002D3171">
      <w:pPr>
        <w:numPr>
          <w:ilvl w:val="0"/>
          <w:numId w:val="3"/>
        </w:numPr>
        <w:spacing w:before="240" w:after="240" w:line="240" w:lineRule="auto"/>
        <w:rPr>
          <w:rFonts w:ascii="Calibri" w:hAnsi="Calibri" w:cs="Calibri"/>
        </w:rPr>
      </w:pPr>
      <w:r w:rsidRPr="002D3171">
        <w:rPr>
          <w:rFonts w:ascii="Calibri" w:hAnsi="Calibri" w:cs="Calibri"/>
          <w:b/>
          <w:bCs/>
        </w:rPr>
        <w:t>Creating Artifacts:</w:t>
      </w:r>
      <w:r w:rsidRPr="002D3171">
        <w:rPr>
          <w:rFonts w:ascii="Calibri" w:hAnsi="Calibri" w:cs="Calibri"/>
        </w:rPr>
        <w:t xml:space="preserve"> Use physical and digital artifacts to reinforce the organization’s values and purpose. These can be symbols, slogans, or practices that remind everyone of the group’s goals.</w:t>
      </w:r>
    </w:p>
    <w:p w14:paraId="132A6F62" w14:textId="77777777" w:rsidR="002D3171" w:rsidRPr="002D3171" w:rsidRDefault="002D3171" w:rsidP="002D3171">
      <w:pPr>
        <w:spacing w:before="240" w:after="240" w:line="240" w:lineRule="auto"/>
        <w:rPr>
          <w:rFonts w:ascii="Calibri" w:hAnsi="Calibri" w:cs="Calibri"/>
        </w:rPr>
      </w:pPr>
      <w:r w:rsidRPr="002D3171">
        <w:rPr>
          <w:rFonts w:ascii="Calibri" w:hAnsi="Calibri" w:cs="Calibri"/>
        </w:rPr>
        <w:lastRenderedPageBreak/>
        <w:t>Implement visual reminders of the company’s mission and values in the workplace. This can include posters, screensavers, or even daily rituals that reinforce the organization’s purpose.</w:t>
      </w:r>
    </w:p>
    <w:p w14:paraId="5DFFC7E9" w14:textId="77777777" w:rsidR="002D3171" w:rsidRPr="002D3171" w:rsidRDefault="002D3171" w:rsidP="002D3171">
      <w:pPr>
        <w:spacing w:before="240" w:after="240" w:line="240" w:lineRule="auto"/>
        <w:rPr>
          <w:rFonts w:ascii="Calibri" w:hAnsi="Calibri" w:cs="Calibri"/>
          <w:b/>
          <w:bCs/>
        </w:rPr>
      </w:pPr>
      <w:r w:rsidRPr="002D3171">
        <w:rPr>
          <w:rFonts w:ascii="Calibri" w:hAnsi="Calibri" w:cs="Calibri"/>
          <w:b/>
          <w:bCs/>
        </w:rPr>
        <w:t>Practical Tips for Building a Strong Culture</w:t>
      </w:r>
    </w:p>
    <w:p w14:paraId="38A51029" w14:textId="77777777" w:rsidR="002D3171" w:rsidRPr="002D3171" w:rsidRDefault="002D3171" w:rsidP="002D3171">
      <w:pPr>
        <w:numPr>
          <w:ilvl w:val="0"/>
          <w:numId w:val="4"/>
        </w:numPr>
        <w:spacing w:before="240" w:after="240" w:line="240" w:lineRule="auto"/>
        <w:rPr>
          <w:rFonts w:ascii="Calibri" w:hAnsi="Calibri" w:cs="Calibri"/>
        </w:rPr>
      </w:pPr>
      <w:r w:rsidRPr="002D3171">
        <w:rPr>
          <w:rFonts w:ascii="Calibri" w:hAnsi="Calibri" w:cs="Calibri"/>
          <w:b/>
          <w:bCs/>
        </w:rPr>
        <w:t>Embrace Discomfort:</w:t>
      </w:r>
      <w:r w:rsidRPr="002D3171">
        <w:rPr>
          <w:rFonts w:ascii="Calibri" w:hAnsi="Calibri" w:cs="Calibri"/>
        </w:rPr>
        <w:t xml:space="preserve"> High-purpose environments are about navigating challenges together. Encourage open dialogue about tough issues and embrace the discomfort that comes with growth and change.</w:t>
      </w:r>
    </w:p>
    <w:p w14:paraId="2F69B88E" w14:textId="77777777" w:rsidR="002D3171" w:rsidRPr="002D3171" w:rsidRDefault="002D3171" w:rsidP="002D3171">
      <w:pPr>
        <w:spacing w:before="240" w:after="240" w:line="240" w:lineRule="auto"/>
        <w:rPr>
          <w:rFonts w:ascii="Calibri" w:hAnsi="Calibri" w:cs="Calibri"/>
        </w:rPr>
      </w:pPr>
      <w:r w:rsidRPr="002D3171">
        <w:rPr>
          <w:rFonts w:ascii="Calibri" w:hAnsi="Calibri" w:cs="Calibri"/>
        </w:rPr>
        <w:t>Create safe spaces for difficult conversations and encourage team members to share their honest opinions. This helps address issues proactively and fosters a culture of continuous improvement.</w:t>
      </w:r>
    </w:p>
    <w:p w14:paraId="05D9FA41" w14:textId="77777777" w:rsidR="002D3171" w:rsidRPr="002D3171" w:rsidRDefault="002D3171" w:rsidP="002D3171">
      <w:pPr>
        <w:numPr>
          <w:ilvl w:val="0"/>
          <w:numId w:val="4"/>
        </w:numPr>
        <w:spacing w:before="240" w:after="240" w:line="240" w:lineRule="auto"/>
        <w:rPr>
          <w:rFonts w:ascii="Calibri" w:hAnsi="Calibri" w:cs="Calibri"/>
        </w:rPr>
      </w:pPr>
      <w:r w:rsidRPr="002D3171">
        <w:rPr>
          <w:rFonts w:ascii="Calibri" w:hAnsi="Calibri" w:cs="Calibri"/>
          <w:b/>
          <w:bCs/>
        </w:rPr>
        <w:t>Name and Rank Priorities:</w:t>
      </w:r>
      <w:r w:rsidRPr="002D3171">
        <w:rPr>
          <w:rFonts w:ascii="Calibri" w:hAnsi="Calibri" w:cs="Calibri"/>
        </w:rPr>
        <w:t xml:space="preserve"> Successful groups often have a small handful of priorities and place their in-group relationships at the top of the list. Overcommunicate these priorities to ensure everyone is aligned.</w:t>
      </w:r>
    </w:p>
    <w:p w14:paraId="16623ADA" w14:textId="77777777" w:rsidR="002D3171" w:rsidRPr="002D3171" w:rsidRDefault="002D3171" w:rsidP="002D3171">
      <w:pPr>
        <w:spacing w:before="240" w:after="240" w:line="240" w:lineRule="auto"/>
        <w:rPr>
          <w:rFonts w:ascii="Calibri" w:hAnsi="Calibri" w:cs="Calibri"/>
        </w:rPr>
      </w:pPr>
      <w:r w:rsidRPr="002D3171">
        <w:rPr>
          <w:rFonts w:ascii="Calibri" w:hAnsi="Calibri" w:cs="Calibri"/>
        </w:rPr>
        <w:t>Regularly review and adjust the organization’s priorities based on feedback and changing circumstances. Ensure that everyone understands and is committed to these priorities.</w:t>
      </w:r>
    </w:p>
    <w:p w14:paraId="51786941" w14:textId="77777777" w:rsidR="002D3171" w:rsidRPr="002D3171" w:rsidRDefault="002D3171" w:rsidP="002D3171">
      <w:pPr>
        <w:numPr>
          <w:ilvl w:val="0"/>
          <w:numId w:val="4"/>
        </w:numPr>
        <w:spacing w:before="240" w:after="240" w:line="240" w:lineRule="auto"/>
        <w:rPr>
          <w:rFonts w:ascii="Calibri" w:hAnsi="Calibri" w:cs="Calibri"/>
        </w:rPr>
      </w:pPr>
      <w:r w:rsidRPr="002D3171">
        <w:rPr>
          <w:rFonts w:ascii="Calibri" w:hAnsi="Calibri" w:cs="Calibri"/>
          <w:b/>
          <w:bCs/>
        </w:rPr>
        <w:t>Separate Performance Review and Development:</w:t>
      </w:r>
      <w:r w:rsidRPr="002D3171">
        <w:rPr>
          <w:rFonts w:ascii="Calibri" w:hAnsi="Calibri" w:cs="Calibri"/>
        </w:rPr>
        <w:t xml:space="preserve"> Create distinct processes for performance reviews and professional development. This ensures that feedback is constructive and focused on growth rather than judgment.</w:t>
      </w:r>
    </w:p>
    <w:p w14:paraId="136AB4F6" w14:textId="77777777" w:rsidR="002D3171" w:rsidRPr="002D3171" w:rsidRDefault="002D3171" w:rsidP="002D3171">
      <w:pPr>
        <w:spacing w:before="240" w:after="240" w:line="240" w:lineRule="auto"/>
        <w:rPr>
          <w:rFonts w:ascii="Calibri" w:hAnsi="Calibri" w:cs="Calibri"/>
        </w:rPr>
      </w:pPr>
      <w:r w:rsidRPr="002D3171">
        <w:rPr>
          <w:rFonts w:ascii="Calibri" w:hAnsi="Calibri" w:cs="Calibri"/>
        </w:rPr>
        <w:t>Conduct regular performance reviews to assess progress and identify areas for improvement. Separate these reviews from development discussions to ensure that feedback is supportive and focused on future growth.</w:t>
      </w:r>
    </w:p>
    <w:p w14:paraId="7FAD0CBE" w14:textId="77777777" w:rsidR="002D3171" w:rsidRPr="002D3171" w:rsidRDefault="002D3171" w:rsidP="002D3171">
      <w:pPr>
        <w:numPr>
          <w:ilvl w:val="0"/>
          <w:numId w:val="4"/>
        </w:numPr>
        <w:spacing w:before="240" w:after="240" w:line="240" w:lineRule="auto"/>
        <w:rPr>
          <w:rFonts w:ascii="Calibri" w:hAnsi="Calibri" w:cs="Calibri"/>
        </w:rPr>
      </w:pPr>
      <w:r w:rsidRPr="002D3171">
        <w:rPr>
          <w:rFonts w:ascii="Calibri" w:hAnsi="Calibri" w:cs="Calibri"/>
          <w:b/>
          <w:bCs/>
        </w:rPr>
        <w:t>Use Flash Mentoring:</w:t>
      </w:r>
      <w:r w:rsidRPr="002D3171">
        <w:rPr>
          <w:rFonts w:ascii="Calibri" w:hAnsi="Calibri" w:cs="Calibri"/>
        </w:rPr>
        <w:t xml:space="preserve"> Implement short-term mentoring programs where employees can learn from experienced colleagues. This promotes knowledge sharing and professional development.</w:t>
      </w:r>
    </w:p>
    <w:p w14:paraId="2CCECAE3" w14:textId="77777777" w:rsidR="002D3171" w:rsidRPr="002D3171" w:rsidRDefault="002D3171" w:rsidP="002D3171">
      <w:pPr>
        <w:spacing w:before="240" w:after="240" w:line="240" w:lineRule="auto"/>
        <w:rPr>
          <w:rFonts w:ascii="Calibri" w:hAnsi="Calibri" w:cs="Calibri"/>
        </w:rPr>
      </w:pPr>
      <w:r w:rsidRPr="002D3171">
        <w:rPr>
          <w:rFonts w:ascii="Calibri" w:hAnsi="Calibri" w:cs="Calibri"/>
        </w:rPr>
        <w:t>Encourage employees to seek out mentors for specific projects or skills. This helps build a culture of continuous learning and development.</w:t>
      </w:r>
    </w:p>
    <w:p w14:paraId="144A35AB" w14:textId="77777777" w:rsidR="002D3171" w:rsidRPr="002D3171" w:rsidRDefault="002D3171" w:rsidP="002D3171">
      <w:pPr>
        <w:numPr>
          <w:ilvl w:val="0"/>
          <w:numId w:val="4"/>
        </w:numPr>
        <w:spacing w:before="240" w:after="240" w:line="240" w:lineRule="auto"/>
        <w:rPr>
          <w:rFonts w:ascii="Calibri" w:hAnsi="Calibri" w:cs="Calibri"/>
        </w:rPr>
      </w:pPr>
      <w:r w:rsidRPr="002D3171">
        <w:rPr>
          <w:rFonts w:ascii="Calibri" w:hAnsi="Calibri" w:cs="Calibri"/>
          <w:b/>
          <w:bCs/>
        </w:rPr>
        <w:t>Make the Leader Occasionally Disappear:</w:t>
      </w:r>
      <w:r w:rsidRPr="002D3171">
        <w:rPr>
          <w:rFonts w:ascii="Calibri" w:hAnsi="Calibri" w:cs="Calibri"/>
        </w:rPr>
        <w:t xml:space="preserve"> Allow the team to operate independently at key moments to foster autonomy and accountability.</w:t>
      </w:r>
    </w:p>
    <w:p w14:paraId="7DF9945E" w14:textId="77777777" w:rsidR="002D3171" w:rsidRPr="002D3171" w:rsidRDefault="002D3171" w:rsidP="002D3171">
      <w:pPr>
        <w:spacing w:before="240" w:after="240" w:line="240" w:lineRule="auto"/>
        <w:rPr>
          <w:rFonts w:ascii="Calibri" w:hAnsi="Calibri" w:cs="Calibri"/>
        </w:rPr>
      </w:pPr>
      <w:r w:rsidRPr="002D3171">
        <w:rPr>
          <w:rFonts w:ascii="Calibri" w:hAnsi="Calibri" w:cs="Calibri"/>
        </w:rPr>
        <w:t>Trust your team to make decisions and solve problems on their own. This empowers them to take ownership of their work and builds confidence.</w:t>
      </w:r>
    </w:p>
    <w:p w14:paraId="6ABDE3A4" w14:textId="77777777" w:rsidR="002D3171" w:rsidRPr="002D3171" w:rsidRDefault="002D3171" w:rsidP="002D3171">
      <w:pPr>
        <w:spacing w:before="240" w:after="240" w:line="240" w:lineRule="auto"/>
        <w:rPr>
          <w:rFonts w:ascii="Calibri" w:hAnsi="Calibri" w:cs="Calibri"/>
          <w:b/>
          <w:bCs/>
        </w:rPr>
      </w:pPr>
      <w:r w:rsidRPr="002D3171">
        <w:rPr>
          <w:rFonts w:ascii="Calibri" w:hAnsi="Calibri" w:cs="Calibri"/>
          <w:b/>
          <w:bCs/>
        </w:rPr>
        <w:t>Conclusion</w:t>
      </w:r>
    </w:p>
    <w:p w14:paraId="11D2F069" w14:textId="77777777" w:rsidR="002D3171" w:rsidRPr="002D3171" w:rsidRDefault="002D3171" w:rsidP="002D3171">
      <w:pPr>
        <w:spacing w:before="240" w:after="240" w:line="240" w:lineRule="auto"/>
        <w:rPr>
          <w:rFonts w:ascii="Calibri" w:hAnsi="Calibri" w:cs="Calibri"/>
        </w:rPr>
      </w:pPr>
      <w:r w:rsidRPr="002D3171">
        <w:rPr>
          <w:rFonts w:ascii="Calibri" w:hAnsi="Calibri" w:cs="Calibri"/>
        </w:rPr>
        <w:t xml:space="preserve">Building a strong culture is essential for the success of any organization. Daniel Coyle’s "The Culture Code" provides valuable insights and practical strategies for creating an environment where people feel safe, connected, and purposeful. By focusing on safety, vulnerability, and </w:t>
      </w:r>
      <w:r w:rsidRPr="002D3171">
        <w:rPr>
          <w:rFonts w:ascii="Calibri" w:hAnsi="Calibri" w:cs="Calibri"/>
        </w:rPr>
        <w:lastRenderedPageBreak/>
        <w:t>purpose, small business owners can cultivate a thriving organizational culture that drives long-term success.</w:t>
      </w:r>
    </w:p>
    <w:p w14:paraId="645D99D9" w14:textId="77777777" w:rsidR="002D3171" w:rsidRPr="002D3171" w:rsidRDefault="002D3171" w:rsidP="002D3171">
      <w:pPr>
        <w:spacing w:before="240" w:after="240" w:line="240" w:lineRule="auto"/>
        <w:rPr>
          <w:rFonts w:ascii="Calibri" w:hAnsi="Calibri" w:cs="Calibri"/>
        </w:rPr>
      </w:pPr>
      <w:r w:rsidRPr="002D3171">
        <w:rPr>
          <w:rFonts w:ascii="Calibri" w:hAnsi="Calibri" w:cs="Calibri"/>
        </w:rPr>
        <w:t>Implementing these principles requires commitment and continuous effort. However, the rewards are significant: higher employee engagement, increased innovation, and a stronger, more cohesive team. By fostering a positive and productive culture, small business owners can create an environment where everyone feels valued and motivated to contribute to the organization’s success.</w:t>
      </w:r>
    </w:p>
    <w:p w14:paraId="75E41264" w14:textId="77777777" w:rsidR="002D3171" w:rsidRPr="002D3171" w:rsidRDefault="002D3171" w:rsidP="002D3171">
      <w:pPr>
        <w:spacing w:before="240" w:after="240" w:line="240" w:lineRule="auto"/>
        <w:rPr>
          <w:rFonts w:ascii="Calibri" w:hAnsi="Calibri" w:cs="Calibri"/>
          <w:b/>
          <w:bCs/>
        </w:rPr>
      </w:pPr>
      <w:r w:rsidRPr="002D3171">
        <w:rPr>
          <w:rFonts w:ascii="Calibri" w:hAnsi="Calibri" w:cs="Calibri"/>
          <w:b/>
          <w:bCs/>
        </w:rPr>
        <w:t>Expanding on Building Safety</w:t>
      </w:r>
    </w:p>
    <w:p w14:paraId="49A26A22" w14:textId="77777777" w:rsidR="002D3171" w:rsidRPr="002D3171" w:rsidRDefault="002D3171" w:rsidP="002D3171">
      <w:pPr>
        <w:spacing w:before="240" w:after="240" w:line="240" w:lineRule="auto"/>
        <w:rPr>
          <w:rFonts w:ascii="Calibri" w:hAnsi="Calibri" w:cs="Calibri"/>
        </w:rPr>
      </w:pPr>
      <w:r w:rsidRPr="002D3171">
        <w:rPr>
          <w:rFonts w:ascii="Calibri" w:hAnsi="Calibri" w:cs="Calibri"/>
        </w:rPr>
        <w:t>Building safety in an organization involves more than just fostering a sense of belonging. It also requires establishing a culture of respect, inclusiveness, and active engagement.</w:t>
      </w:r>
    </w:p>
    <w:p w14:paraId="76CE7217" w14:textId="77777777" w:rsidR="002D3171" w:rsidRPr="002D3171" w:rsidRDefault="002D3171" w:rsidP="002D3171">
      <w:pPr>
        <w:numPr>
          <w:ilvl w:val="0"/>
          <w:numId w:val="5"/>
        </w:numPr>
        <w:spacing w:before="240" w:after="240" w:line="240" w:lineRule="auto"/>
        <w:rPr>
          <w:rFonts w:ascii="Calibri" w:hAnsi="Calibri" w:cs="Calibri"/>
        </w:rPr>
      </w:pPr>
      <w:r w:rsidRPr="002D3171">
        <w:rPr>
          <w:rFonts w:ascii="Calibri" w:hAnsi="Calibri" w:cs="Calibri"/>
          <w:b/>
          <w:bCs/>
        </w:rPr>
        <w:t>Respect and Inclusiveness:</w:t>
      </w:r>
      <w:r w:rsidRPr="002D3171">
        <w:rPr>
          <w:rFonts w:ascii="Calibri" w:hAnsi="Calibri" w:cs="Calibri"/>
        </w:rPr>
        <w:t xml:space="preserve"> A culture of safety starts with respect and inclusiveness. Ensure that every team member feels respected and included, regardless of their role or background. This can be achieved by promoting diversity and inclusion initiatives and addressing any instances of discrimination or harassment promptly and effectively.</w:t>
      </w:r>
    </w:p>
    <w:p w14:paraId="68FBD117" w14:textId="77777777" w:rsidR="002D3171" w:rsidRPr="002D3171" w:rsidRDefault="002D3171" w:rsidP="002D3171">
      <w:pPr>
        <w:numPr>
          <w:ilvl w:val="0"/>
          <w:numId w:val="5"/>
        </w:numPr>
        <w:spacing w:before="240" w:after="240" w:line="240" w:lineRule="auto"/>
        <w:rPr>
          <w:rFonts w:ascii="Calibri" w:hAnsi="Calibri" w:cs="Calibri"/>
        </w:rPr>
      </w:pPr>
      <w:r w:rsidRPr="002D3171">
        <w:rPr>
          <w:rFonts w:ascii="Calibri" w:hAnsi="Calibri" w:cs="Calibri"/>
          <w:b/>
          <w:bCs/>
        </w:rPr>
        <w:t>Active Engagement:</w:t>
      </w:r>
      <w:r w:rsidRPr="002D3171">
        <w:rPr>
          <w:rFonts w:ascii="Calibri" w:hAnsi="Calibri" w:cs="Calibri"/>
        </w:rPr>
        <w:t xml:space="preserve"> Encourage active engagement from all team members. This means creating opportunities for everyone to contribute their ideas and feedback. Regularly hold brainstorming sessions, team meetings, and informal gatherings where employees feel comfortable sharing their thoughts and suggestions.</w:t>
      </w:r>
    </w:p>
    <w:p w14:paraId="1F915F8F" w14:textId="77777777" w:rsidR="002D3171" w:rsidRPr="002D3171" w:rsidRDefault="002D3171" w:rsidP="002D3171">
      <w:pPr>
        <w:numPr>
          <w:ilvl w:val="0"/>
          <w:numId w:val="5"/>
        </w:numPr>
        <w:spacing w:before="240" w:after="240" w:line="240" w:lineRule="auto"/>
        <w:rPr>
          <w:rFonts w:ascii="Calibri" w:hAnsi="Calibri" w:cs="Calibri"/>
        </w:rPr>
      </w:pPr>
      <w:r w:rsidRPr="002D3171">
        <w:rPr>
          <w:rFonts w:ascii="Calibri" w:hAnsi="Calibri" w:cs="Calibri"/>
          <w:b/>
          <w:bCs/>
        </w:rPr>
        <w:t>Feedback Loops:</w:t>
      </w:r>
      <w:r w:rsidRPr="002D3171">
        <w:rPr>
          <w:rFonts w:ascii="Calibri" w:hAnsi="Calibri" w:cs="Calibri"/>
        </w:rPr>
        <w:t xml:space="preserve"> Establish robust feedback loops to ensure that team members feel heard and valued. Implement mechanisms for collecting feedback, such as suggestion boxes, surveys, and one-on-one meetings. Act on the feedback received and communicate the changes made as a result.</w:t>
      </w:r>
    </w:p>
    <w:p w14:paraId="270BC29F" w14:textId="77777777" w:rsidR="002D3171" w:rsidRPr="002D3171" w:rsidRDefault="002D3171" w:rsidP="002D3171">
      <w:pPr>
        <w:numPr>
          <w:ilvl w:val="0"/>
          <w:numId w:val="5"/>
        </w:numPr>
        <w:spacing w:before="240" w:after="240" w:line="240" w:lineRule="auto"/>
        <w:rPr>
          <w:rFonts w:ascii="Calibri" w:hAnsi="Calibri" w:cs="Calibri"/>
        </w:rPr>
      </w:pPr>
      <w:r w:rsidRPr="002D3171">
        <w:rPr>
          <w:rFonts w:ascii="Calibri" w:hAnsi="Calibri" w:cs="Calibri"/>
          <w:b/>
          <w:bCs/>
        </w:rPr>
        <w:t>Recognition and Appreciation:</w:t>
      </w:r>
      <w:r w:rsidRPr="002D3171">
        <w:rPr>
          <w:rFonts w:ascii="Calibri" w:hAnsi="Calibri" w:cs="Calibri"/>
        </w:rPr>
        <w:t xml:space="preserve"> Recognize and appreciate the contributions of your team members. Regularly acknowledge their hard work and achievements, both publicly and privately. This can be done through awards, shout-outs in meetings, or simple thank-you notes.</w:t>
      </w:r>
    </w:p>
    <w:p w14:paraId="09362728" w14:textId="77777777" w:rsidR="002D3171" w:rsidRPr="002D3171" w:rsidRDefault="002D3171" w:rsidP="002D3171">
      <w:pPr>
        <w:spacing w:before="240" w:after="240" w:line="240" w:lineRule="auto"/>
        <w:rPr>
          <w:rFonts w:ascii="Calibri" w:hAnsi="Calibri" w:cs="Calibri"/>
          <w:b/>
          <w:bCs/>
        </w:rPr>
      </w:pPr>
      <w:r w:rsidRPr="002D3171">
        <w:rPr>
          <w:rFonts w:ascii="Calibri" w:hAnsi="Calibri" w:cs="Calibri"/>
          <w:b/>
          <w:bCs/>
        </w:rPr>
        <w:t>Deepening the Practice of Sharing Vulnerability</w:t>
      </w:r>
    </w:p>
    <w:p w14:paraId="7D88D164" w14:textId="77777777" w:rsidR="002D3171" w:rsidRPr="002D3171" w:rsidRDefault="002D3171" w:rsidP="002D3171">
      <w:pPr>
        <w:spacing w:before="240" w:after="240" w:line="240" w:lineRule="auto"/>
        <w:rPr>
          <w:rFonts w:ascii="Calibri" w:hAnsi="Calibri" w:cs="Calibri"/>
        </w:rPr>
      </w:pPr>
      <w:r w:rsidRPr="002D3171">
        <w:rPr>
          <w:rFonts w:ascii="Calibri" w:hAnsi="Calibri" w:cs="Calibri"/>
        </w:rPr>
        <w:t>Sharing vulnerability is not just about admitting mistakes; it’s about creating a culture of openness and mutual support.</w:t>
      </w:r>
    </w:p>
    <w:p w14:paraId="04D5DB73" w14:textId="77777777" w:rsidR="002D3171" w:rsidRPr="002D3171" w:rsidRDefault="002D3171" w:rsidP="002D3171">
      <w:pPr>
        <w:numPr>
          <w:ilvl w:val="0"/>
          <w:numId w:val="6"/>
        </w:numPr>
        <w:spacing w:before="240" w:after="240" w:line="240" w:lineRule="auto"/>
        <w:rPr>
          <w:rFonts w:ascii="Calibri" w:hAnsi="Calibri" w:cs="Calibri"/>
        </w:rPr>
      </w:pPr>
      <w:r w:rsidRPr="002D3171">
        <w:rPr>
          <w:rFonts w:ascii="Calibri" w:hAnsi="Calibri" w:cs="Calibri"/>
          <w:b/>
          <w:bCs/>
        </w:rPr>
        <w:t>Open Dialogue:</w:t>
      </w:r>
      <w:r w:rsidRPr="002D3171">
        <w:rPr>
          <w:rFonts w:ascii="Calibri" w:hAnsi="Calibri" w:cs="Calibri"/>
        </w:rPr>
        <w:t xml:space="preserve"> Foster an environment where open dialogue is encouraged. Create spaces where team members can discuss their challenges, concerns, and ideas without fear of judgment or retribution. This can be done through regular check-ins, team huddles, and open-door policies.</w:t>
      </w:r>
    </w:p>
    <w:p w14:paraId="1B507078" w14:textId="77777777" w:rsidR="002D3171" w:rsidRPr="002D3171" w:rsidRDefault="002D3171" w:rsidP="002D3171">
      <w:pPr>
        <w:numPr>
          <w:ilvl w:val="0"/>
          <w:numId w:val="6"/>
        </w:numPr>
        <w:spacing w:before="240" w:after="240" w:line="240" w:lineRule="auto"/>
        <w:rPr>
          <w:rFonts w:ascii="Calibri" w:hAnsi="Calibri" w:cs="Calibri"/>
        </w:rPr>
      </w:pPr>
      <w:r w:rsidRPr="002D3171">
        <w:rPr>
          <w:rFonts w:ascii="Calibri" w:hAnsi="Calibri" w:cs="Calibri"/>
          <w:b/>
          <w:bCs/>
        </w:rPr>
        <w:t>Mutual Support:</w:t>
      </w:r>
      <w:r w:rsidRPr="002D3171">
        <w:rPr>
          <w:rFonts w:ascii="Calibri" w:hAnsi="Calibri" w:cs="Calibri"/>
        </w:rPr>
        <w:t xml:space="preserve"> Encourage team members to support each other. Promote a culture where colleagues help one another, share resources, and collaborate to solve problems. </w:t>
      </w:r>
      <w:r w:rsidRPr="002D3171">
        <w:rPr>
          <w:rFonts w:ascii="Calibri" w:hAnsi="Calibri" w:cs="Calibri"/>
        </w:rPr>
        <w:lastRenderedPageBreak/>
        <w:t>This can be facilitated through team-building activities, cross-functional projects, and peer mentoring programs.</w:t>
      </w:r>
    </w:p>
    <w:p w14:paraId="77F76D14" w14:textId="77777777" w:rsidR="002D3171" w:rsidRPr="002D3171" w:rsidRDefault="002D3171" w:rsidP="002D3171">
      <w:pPr>
        <w:numPr>
          <w:ilvl w:val="0"/>
          <w:numId w:val="6"/>
        </w:numPr>
        <w:spacing w:before="240" w:after="240" w:line="240" w:lineRule="auto"/>
        <w:rPr>
          <w:rFonts w:ascii="Calibri" w:hAnsi="Calibri" w:cs="Calibri"/>
        </w:rPr>
      </w:pPr>
      <w:r w:rsidRPr="002D3171">
        <w:rPr>
          <w:rFonts w:ascii="Calibri" w:hAnsi="Calibri" w:cs="Calibri"/>
          <w:b/>
          <w:bCs/>
        </w:rPr>
        <w:t>Lead by Example:</w:t>
      </w:r>
      <w:r w:rsidRPr="002D3171">
        <w:rPr>
          <w:rFonts w:ascii="Calibri" w:hAnsi="Calibri" w:cs="Calibri"/>
        </w:rPr>
        <w:t xml:space="preserve"> Leaders should model vulnerability by being open about their own challenges and seeking feedback from their teams. This sets the tone for the rest of the organization and encourages others to follow suit.</w:t>
      </w:r>
    </w:p>
    <w:p w14:paraId="6A208F06" w14:textId="77777777" w:rsidR="002D3171" w:rsidRPr="002D3171" w:rsidRDefault="002D3171" w:rsidP="002D3171">
      <w:pPr>
        <w:spacing w:before="240" w:after="240" w:line="240" w:lineRule="auto"/>
        <w:rPr>
          <w:rFonts w:ascii="Calibri" w:hAnsi="Calibri" w:cs="Calibri"/>
          <w:b/>
          <w:bCs/>
        </w:rPr>
      </w:pPr>
      <w:r w:rsidRPr="002D3171">
        <w:rPr>
          <w:rFonts w:ascii="Calibri" w:hAnsi="Calibri" w:cs="Calibri"/>
          <w:b/>
          <w:bCs/>
        </w:rPr>
        <w:t>Enhancing the Establishment of Purpose</w:t>
      </w:r>
    </w:p>
    <w:p w14:paraId="7E1BD5A2" w14:textId="77777777" w:rsidR="002D3171" w:rsidRPr="002D3171" w:rsidRDefault="002D3171" w:rsidP="002D3171">
      <w:pPr>
        <w:spacing w:before="240" w:after="240" w:line="240" w:lineRule="auto"/>
        <w:rPr>
          <w:rFonts w:ascii="Calibri" w:hAnsi="Calibri" w:cs="Calibri"/>
        </w:rPr>
      </w:pPr>
      <w:r w:rsidRPr="002D3171">
        <w:rPr>
          <w:rFonts w:ascii="Calibri" w:hAnsi="Calibri" w:cs="Calibri"/>
        </w:rPr>
        <w:t>Establishing a clear and compelling purpose involves more than just setting goals; it requires creating a shared vision that inspires and motivates the entire team.</w:t>
      </w:r>
    </w:p>
    <w:p w14:paraId="0CDF9CBE" w14:textId="77777777" w:rsidR="002D3171" w:rsidRPr="002D3171" w:rsidRDefault="002D3171" w:rsidP="002D3171">
      <w:pPr>
        <w:numPr>
          <w:ilvl w:val="0"/>
          <w:numId w:val="7"/>
        </w:numPr>
        <w:spacing w:before="240" w:after="240" w:line="240" w:lineRule="auto"/>
        <w:rPr>
          <w:rFonts w:ascii="Calibri" w:hAnsi="Calibri" w:cs="Calibri"/>
        </w:rPr>
      </w:pPr>
      <w:r w:rsidRPr="002D3171">
        <w:rPr>
          <w:rFonts w:ascii="Calibri" w:hAnsi="Calibri" w:cs="Calibri"/>
          <w:b/>
          <w:bCs/>
        </w:rPr>
        <w:t>Vision and Mission:</w:t>
      </w:r>
      <w:r w:rsidRPr="002D3171">
        <w:rPr>
          <w:rFonts w:ascii="Calibri" w:hAnsi="Calibri" w:cs="Calibri"/>
        </w:rPr>
        <w:t xml:space="preserve"> Clearly articulate the organization’s vision and mission. Ensure that these are communicated regularly and are embedded in all aspects of the organization’s operations. This includes incorporating them into performance reviews, team meetings, and internal communications.</w:t>
      </w:r>
    </w:p>
    <w:p w14:paraId="798CE648" w14:textId="77777777" w:rsidR="002D3171" w:rsidRPr="002D3171" w:rsidRDefault="002D3171" w:rsidP="002D3171">
      <w:pPr>
        <w:numPr>
          <w:ilvl w:val="0"/>
          <w:numId w:val="7"/>
        </w:numPr>
        <w:spacing w:before="240" w:after="240" w:line="240" w:lineRule="auto"/>
        <w:rPr>
          <w:rFonts w:ascii="Calibri" w:hAnsi="Calibri" w:cs="Calibri"/>
        </w:rPr>
      </w:pPr>
      <w:r w:rsidRPr="002D3171">
        <w:rPr>
          <w:rFonts w:ascii="Calibri" w:hAnsi="Calibri" w:cs="Calibri"/>
          <w:b/>
          <w:bCs/>
        </w:rPr>
        <w:t>Shared Goals:</w:t>
      </w:r>
      <w:r w:rsidRPr="002D3171">
        <w:rPr>
          <w:rFonts w:ascii="Calibri" w:hAnsi="Calibri" w:cs="Calibri"/>
        </w:rPr>
        <w:t xml:space="preserve"> Create shared goals that align with the organization’s vision and mission. Involve team members in the goal-setting process to ensure buy-in and commitment. Regularly review and adjust these goals to keep them relevant and achievable.</w:t>
      </w:r>
    </w:p>
    <w:p w14:paraId="2D6B6061" w14:textId="77777777" w:rsidR="002D3171" w:rsidRPr="002D3171" w:rsidRDefault="002D3171" w:rsidP="002D3171">
      <w:pPr>
        <w:numPr>
          <w:ilvl w:val="0"/>
          <w:numId w:val="7"/>
        </w:numPr>
        <w:spacing w:before="240" w:after="240" w:line="240" w:lineRule="auto"/>
        <w:rPr>
          <w:rFonts w:ascii="Calibri" w:hAnsi="Calibri" w:cs="Calibri"/>
        </w:rPr>
      </w:pPr>
      <w:r w:rsidRPr="002D3171">
        <w:rPr>
          <w:rFonts w:ascii="Calibri" w:hAnsi="Calibri" w:cs="Calibri"/>
          <w:b/>
          <w:bCs/>
        </w:rPr>
        <w:t>Storytelling:</w:t>
      </w:r>
      <w:r w:rsidRPr="002D3171">
        <w:rPr>
          <w:rFonts w:ascii="Calibri" w:hAnsi="Calibri" w:cs="Calibri"/>
        </w:rPr>
        <w:t xml:space="preserve"> Use storytelling to reinforce the organization’s purpose. Share stories of how the team’s work has made a difference, both internally and externally. Highlight successes, learning experiences, and the impact of the organization’s efforts.</w:t>
      </w:r>
    </w:p>
    <w:p w14:paraId="0B5D2569" w14:textId="77777777" w:rsidR="002D3171" w:rsidRPr="002D3171" w:rsidRDefault="002D3171" w:rsidP="002D3171">
      <w:pPr>
        <w:numPr>
          <w:ilvl w:val="0"/>
          <w:numId w:val="7"/>
        </w:numPr>
        <w:spacing w:before="240" w:after="240" w:line="240" w:lineRule="auto"/>
        <w:rPr>
          <w:rFonts w:ascii="Calibri" w:hAnsi="Calibri" w:cs="Calibri"/>
        </w:rPr>
      </w:pPr>
      <w:r w:rsidRPr="002D3171">
        <w:rPr>
          <w:rFonts w:ascii="Calibri" w:hAnsi="Calibri" w:cs="Calibri"/>
          <w:b/>
          <w:bCs/>
        </w:rPr>
        <w:t>Purposeful Actions:</w:t>
      </w:r>
      <w:r w:rsidRPr="002D3171">
        <w:rPr>
          <w:rFonts w:ascii="Calibri" w:hAnsi="Calibri" w:cs="Calibri"/>
        </w:rPr>
        <w:t xml:space="preserve"> Ensure that everyday actions and decisions align with the organization’s purpose. Encourage team members to consider how their work contributes to the overall mission and vision. Recognize and celebrate actions that exemplify the organization’s values and purpose.</w:t>
      </w:r>
    </w:p>
    <w:p w14:paraId="0F70DB27" w14:textId="77777777" w:rsidR="002D3171" w:rsidRPr="002D3171" w:rsidRDefault="002D3171" w:rsidP="002D3171">
      <w:pPr>
        <w:spacing w:before="240" w:after="240" w:line="240" w:lineRule="auto"/>
        <w:rPr>
          <w:rFonts w:ascii="Calibri" w:hAnsi="Calibri" w:cs="Calibri"/>
          <w:b/>
          <w:bCs/>
        </w:rPr>
      </w:pPr>
      <w:r w:rsidRPr="002D3171">
        <w:rPr>
          <w:rFonts w:ascii="Calibri" w:hAnsi="Calibri" w:cs="Calibri"/>
          <w:b/>
          <w:bCs/>
        </w:rPr>
        <w:t>Practical Steps for Implementation</w:t>
      </w:r>
    </w:p>
    <w:p w14:paraId="77942EDF" w14:textId="77777777" w:rsidR="002D3171" w:rsidRPr="002D3171" w:rsidRDefault="002D3171" w:rsidP="002D3171">
      <w:pPr>
        <w:spacing w:before="240" w:after="240" w:line="240" w:lineRule="auto"/>
        <w:rPr>
          <w:rFonts w:ascii="Calibri" w:hAnsi="Calibri" w:cs="Calibri"/>
        </w:rPr>
      </w:pPr>
      <w:r w:rsidRPr="002D3171">
        <w:rPr>
          <w:rFonts w:ascii="Calibri" w:hAnsi="Calibri" w:cs="Calibri"/>
        </w:rPr>
        <w:t>To implement these principles effectively, consider the following practical steps:</w:t>
      </w:r>
    </w:p>
    <w:p w14:paraId="0AD71AB3" w14:textId="77777777" w:rsidR="002D3171" w:rsidRPr="002D3171" w:rsidRDefault="002D3171" w:rsidP="002D3171">
      <w:pPr>
        <w:numPr>
          <w:ilvl w:val="0"/>
          <w:numId w:val="8"/>
        </w:numPr>
        <w:spacing w:before="240" w:after="240" w:line="240" w:lineRule="auto"/>
        <w:rPr>
          <w:rFonts w:ascii="Calibri" w:hAnsi="Calibri" w:cs="Calibri"/>
        </w:rPr>
      </w:pPr>
      <w:r w:rsidRPr="002D3171">
        <w:rPr>
          <w:rFonts w:ascii="Calibri" w:hAnsi="Calibri" w:cs="Calibri"/>
          <w:b/>
          <w:bCs/>
        </w:rPr>
        <w:t>Create a Culture Committee:</w:t>
      </w:r>
      <w:r w:rsidRPr="002D3171">
        <w:rPr>
          <w:rFonts w:ascii="Calibri" w:hAnsi="Calibri" w:cs="Calibri"/>
        </w:rPr>
        <w:t xml:space="preserve"> Form a culture committee consisting of representatives from different departments and levels within the organization. This committee can help drive culture initiatives, gather feedback, and ensure that the principles are being implemented consistently.</w:t>
      </w:r>
    </w:p>
    <w:p w14:paraId="7927F7E7" w14:textId="77777777" w:rsidR="002D3171" w:rsidRPr="002D3171" w:rsidRDefault="002D3171" w:rsidP="002D3171">
      <w:pPr>
        <w:numPr>
          <w:ilvl w:val="0"/>
          <w:numId w:val="8"/>
        </w:numPr>
        <w:spacing w:before="240" w:after="240" w:line="240" w:lineRule="auto"/>
        <w:rPr>
          <w:rFonts w:ascii="Calibri" w:hAnsi="Calibri" w:cs="Calibri"/>
        </w:rPr>
      </w:pPr>
      <w:r w:rsidRPr="002D3171">
        <w:rPr>
          <w:rFonts w:ascii="Calibri" w:hAnsi="Calibri" w:cs="Calibri"/>
          <w:b/>
          <w:bCs/>
        </w:rPr>
        <w:t>Develop Training Programs:</w:t>
      </w:r>
      <w:r w:rsidRPr="002D3171">
        <w:rPr>
          <w:rFonts w:ascii="Calibri" w:hAnsi="Calibri" w:cs="Calibri"/>
        </w:rPr>
        <w:t xml:space="preserve"> Develop training programs that focus on building safety, sharing vulnerability, and establishing purpose. These programs can include workshops, seminars, and online courses that provide team members with the skills and knowledge needed to foster a positive culture.</w:t>
      </w:r>
    </w:p>
    <w:p w14:paraId="0D5E3F93" w14:textId="77777777" w:rsidR="002D3171" w:rsidRPr="002D3171" w:rsidRDefault="002D3171" w:rsidP="002D3171">
      <w:pPr>
        <w:numPr>
          <w:ilvl w:val="0"/>
          <w:numId w:val="8"/>
        </w:numPr>
        <w:spacing w:before="240" w:after="240" w:line="240" w:lineRule="auto"/>
        <w:rPr>
          <w:rFonts w:ascii="Calibri" w:hAnsi="Calibri" w:cs="Calibri"/>
        </w:rPr>
      </w:pPr>
      <w:r w:rsidRPr="002D3171">
        <w:rPr>
          <w:rFonts w:ascii="Calibri" w:hAnsi="Calibri" w:cs="Calibri"/>
          <w:b/>
          <w:bCs/>
        </w:rPr>
        <w:t>Monitor and Evaluate:</w:t>
      </w:r>
      <w:r w:rsidRPr="002D3171">
        <w:rPr>
          <w:rFonts w:ascii="Calibri" w:hAnsi="Calibri" w:cs="Calibri"/>
        </w:rPr>
        <w:t xml:space="preserve"> Regularly monitor and evaluate the organization’s culture. Use surveys, focus groups, and other tools to assess how well the principles are being </w:t>
      </w:r>
      <w:r w:rsidRPr="002D3171">
        <w:rPr>
          <w:rFonts w:ascii="Calibri" w:hAnsi="Calibri" w:cs="Calibri"/>
        </w:rPr>
        <w:lastRenderedPageBreak/>
        <w:t xml:space="preserve">implemented and identify areas for improvement. </w:t>
      </w:r>
      <w:proofErr w:type="gramStart"/>
      <w:r w:rsidRPr="002D3171">
        <w:rPr>
          <w:rFonts w:ascii="Calibri" w:hAnsi="Calibri" w:cs="Calibri"/>
        </w:rPr>
        <w:t>Make adjustments</w:t>
      </w:r>
      <w:proofErr w:type="gramEnd"/>
      <w:r w:rsidRPr="002D3171">
        <w:rPr>
          <w:rFonts w:ascii="Calibri" w:hAnsi="Calibri" w:cs="Calibri"/>
        </w:rPr>
        <w:t xml:space="preserve"> as needed to ensure continuous growth and development.</w:t>
      </w:r>
    </w:p>
    <w:p w14:paraId="73B9982E" w14:textId="77777777" w:rsidR="002D3171" w:rsidRPr="002D3171" w:rsidRDefault="002D3171" w:rsidP="002D3171">
      <w:pPr>
        <w:numPr>
          <w:ilvl w:val="0"/>
          <w:numId w:val="8"/>
        </w:numPr>
        <w:spacing w:before="240" w:after="240" w:line="240" w:lineRule="auto"/>
        <w:rPr>
          <w:rFonts w:ascii="Calibri" w:hAnsi="Calibri" w:cs="Calibri"/>
        </w:rPr>
      </w:pPr>
      <w:r w:rsidRPr="002D3171">
        <w:rPr>
          <w:rFonts w:ascii="Calibri" w:hAnsi="Calibri" w:cs="Calibri"/>
          <w:b/>
          <w:bCs/>
        </w:rPr>
        <w:t>Communicate Consistently:</w:t>
      </w:r>
      <w:r w:rsidRPr="002D3171">
        <w:rPr>
          <w:rFonts w:ascii="Calibri" w:hAnsi="Calibri" w:cs="Calibri"/>
        </w:rPr>
        <w:t xml:space="preserve"> Ensure consistent communication about the organization’s culture initiatives. Use multiple channels, such as newsletters, intranet, social media, and town hall meetings, to keep everyone informed and engaged.</w:t>
      </w:r>
    </w:p>
    <w:p w14:paraId="32101C3D" w14:textId="77777777" w:rsidR="002D3171" w:rsidRPr="002D3171" w:rsidRDefault="002D3171" w:rsidP="002D3171">
      <w:pPr>
        <w:numPr>
          <w:ilvl w:val="0"/>
          <w:numId w:val="8"/>
        </w:numPr>
        <w:spacing w:before="240" w:after="240" w:line="240" w:lineRule="auto"/>
        <w:rPr>
          <w:rFonts w:ascii="Calibri" w:hAnsi="Calibri" w:cs="Calibri"/>
        </w:rPr>
      </w:pPr>
      <w:r w:rsidRPr="002D3171">
        <w:rPr>
          <w:rFonts w:ascii="Calibri" w:hAnsi="Calibri" w:cs="Calibri"/>
          <w:b/>
          <w:bCs/>
        </w:rPr>
        <w:t>Celebrate Milestones:</w:t>
      </w:r>
      <w:r w:rsidRPr="002D3171">
        <w:rPr>
          <w:rFonts w:ascii="Calibri" w:hAnsi="Calibri" w:cs="Calibri"/>
        </w:rPr>
        <w:t xml:space="preserve"> Celebrate milestones and successes related to the culture initiatives. This can include recognizing individual and team achievements, hosting events, and sharing success stories. Celebrating milestones reinforces the importance of culture and motivates team members to continue their efforts.</w:t>
      </w:r>
    </w:p>
    <w:p w14:paraId="2F182FFF" w14:textId="77777777" w:rsidR="002D3171" w:rsidRPr="002D3171" w:rsidRDefault="002D3171" w:rsidP="002D3171">
      <w:pPr>
        <w:spacing w:before="240" w:after="240" w:line="240" w:lineRule="auto"/>
        <w:rPr>
          <w:rFonts w:ascii="Calibri" w:hAnsi="Calibri" w:cs="Calibri"/>
          <w:b/>
          <w:bCs/>
        </w:rPr>
      </w:pPr>
      <w:r w:rsidRPr="002D3171">
        <w:rPr>
          <w:rFonts w:ascii="Calibri" w:hAnsi="Calibri" w:cs="Calibri"/>
          <w:b/>
          <w:bCs/>
        </w:rPr>
        <w:t>Conclusion</w:t>
      </w:r>
    </w:p>
    <w:p w14:paraId="4DF60953" w14:textId="77777777" w:rsidR="002D3171" w:rsidRPr="002D3171" w:rsidRDefault="002D3171" w:rsidP="002D3171">
      <w:pPr>
        <w:spacing w:before="240" w:after="240" w:line="240" w:lineRule="auto"/>
        <w:rPr>
          <w:rFonts w:ascii="Calibri" w:hAnsi="Calibri" w:cs="Calibri"/>
        </w:rPr>
      </w:pPr>
      <w:r w:rsidRPr="002D3171">
        <w:rPr>
          <w:rFonts w:ascii="Calibri" w:hAnsi="Calibri" w:cs="Calibri"/>
        </w:rPr>
        <w:t>Building a strong culture is essential for the success of any organization. Daniel Coyle’s "The Culture Code" provides valuable insights and practical strategies for creating an environment where people feel safe, connected, and purposeful. By focusing on safety, vulnerability, and purpose, small business owners can cultivate a thriving organizational culture that drives long-term success.</w:t>
      </w:r>
    </w:p>
    <w:p w14:paraId="72D09E20" w14:textId="77777777" w:rsidR="002D3171" w:rsidRPr="002D3171" w:rsidRDefault="002D3171" w:rsidP="002D3171">
      <w:pPr>
        <w:spacing w:before="240" w:after="240" w:line="240" w:lineRule="auto"/>
        <w:rPr>
          <w:rFonts w:ascii="Calibri" w:hAnsi="Calibri" w:cs="Calibri"/>
        </w:rPr>
      </w:pPr>
      <w:r w:rsidRPr="002D3171">
        <w:rPr>
          <w:rFonts w:ascii="Calibri" w:hAnsi="Calibri" w:cs="Calibri"/>
        </w:rPr>
        <w:t>Implementing these principles requires commitment and continuous effort. However, the rewards are significant: higher employee engagement, increased innovation, and a stronger, more cohesive team. By fostering a positive and productive culture, small business owners can create an environment where everyone feels valued and motivated to contribute to the organization’s success.</w:t>
      </w:r>
    </w:p>
    <w:p w14:paraId="7C242C25" w14:textId="77777777" w:rsidR="002D3171" w:rsidRPr="002D3171" w:rsidRDefault="002D3171" w:rsidP="002D3171">
      <w:pPr>
        <w:spacing w:before="240" w:after="240" w:line="240" w:lineRule="auto"/>
        <w:rPr>
          <w:rFonts w:ascii="Calibri" w:hAnsi="Calibri" w:cs="Calibri"/>
        </w:rPr>
      </w:pPr>
    </w:p>
    <w:sectPr w:rsidR="002D3171" w:rsidRPr="002D317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56653" w14:textId="77777777" w:rsidR="002D3171" w:rsidRDefault="002D3171" w:rsidP="002D3171">
      <w:pPr>
        <w:spacing w:after="0" w:line="240" w:lineRule="auto"/>
      </w:pPr>
      <w:r>
        <w:separator/>
      </w:r>
    </w:p>
  </w:endnote>
  <w:endnote w:type="continuationSeparator" w:id="0">
    <w:p w14:paraId="4E990E74" w14:textId="77777777" w:rsidR="002D3171" w:rsidRDefault="002D3171" w:rsidP="002D3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0B0EF" w14:textId="65C226AF" w:rsidR="002D3171" w:rsidRDefault="002D3171" w:rsidP="002D3171">
    <w:pPr>
      <w:pStyle w:val="Footer"/>
      <w:jc w:val="center"/>
    </w:pPr>
    <w:r>
      <w:t>© Capacity Building Solutions, Inc.</w:t>
    </w:r>
  </w:p>
  <w:p w14:paraId="5F727991" w14:textId="2F1EFED5" w:rsidR="002D3171" w:rsidRDefault="002D3171" w:rsidP="002D3171">
    <w:pPr>
      <w:pStyle w:val="Footer"/>
      <w:jc w:val="center"/>
    </w:pPr>
    <w:hyperlink r:id="rId1" w:history="1">
      <w:r w:rsidRPr="007372F8">
        <w:rPr>
          <w:rStyle w:val="Hyperlink"/>
        </w:rPr>
        <w:t>www.capacity-building.com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A9386" w14:textId="77777777" w:rsidR="002D3171" w:rsidRDefault="002D3171" w:rsidP="002D3171">
      <w:pPr>
        <w:spacing w:after="0" w:line="240" w:lineRule="auto"/>
      </w:pPr>
      <w:r>
        <w:separator/>
      </w:r>
    </w:p>
  </w:footnote>
  <w:footnote w:type="continuationSeparator" w:id="0">
    <w:p w14:paraId="232028F2" w14:textId="77777777" w:rsidR="002D3171" w:rsidRDefault="002D3171" w:rsidP="002D3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210292"/>
      <w:docPartObj>
        <w:docPartGallery w:val="Page Numbers (Top of Page)"/>
        <w:docPartUnique/>
      </w:docPartObj>
    </w:sdtPr>
    <w:sdtEndPr>
      <w:rPr>
        <w:noProof/>
      </w:rPr>
    </w:sdtEndPr>
    <w:sdtContent>
      <w:p w14:paraId="7D8437FD" w14:textId="6BFF0712" w:rsidR="002D3171" w:rsidRDefault="002D317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F92A51" w14:textId="77777777" w:rsidR="002D3171" w:rsidRDefault="002D3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C15B3"/>
    <w:multiLevelType w:val="multilevel"/>
    <w:tmpl w:val="3A509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CA6A2F"/>
    <w:multiLevelType w:val="multilevel"/>
    <w:tmpl w:val="9BEC1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DC3110"/>
    <w:multiLevelType w:val="multilevel"/>
    <w:tmpl w:val="F02C5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4B0C16"/>
    <w:multiLevelType w:val="multilevel"/>
    <w:tmpl w:val="9190A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0023BC"/>
    <w:multiLevelType w:val="multilevel"/>
    <w:tmpl w:val="5B7AB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CB095C"/>
    <w:multiLevelType w:val="multilevel"/>
    <w:tmpl w:val="75023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0A2A96"/>
    <w:multiLevelType w:val="multilevel"/>
    <w:tmpl w:val="F3EA1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6C2B92"/>
    <w:multiLevelType w:val="multilevel"/>
    <w:tmpl w:val="73064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5631490">
    <w:abstractNumId w:val="3"/>
  </w:num>
  <w:num w:numId="2" w16cid:durableId="311520819">
    <w:abstractNumId w:val="6"/>
  </w:num>
  <w:num w:numId="3" w16cid:durableId="310140294">
    <w:abstractNumId w:val="7"/>
  </w:num>
  <w:num w:numId="4" w16cid:durableId="669259359">
    <w:abstractNumId w:val="1"/>
  </w:num>
  <w:num w:numId="5" w16cid:durableId="1666274220">
    <w:abstractNumId w:val="5"/>
  </w:num>
  <w:num w:numId="6" w16cid:durableId="170873571">
    <w:abstractNumId w:val="2"/>
  </w:num>
  <w:num w:numId="7" w16cid:durableId="2114085346">
    <w:abstractNumId w:val="0"/>
  </w:num>
  <w:num w:numId="8" w16cid:durableId="1655715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71"/>
    <w:rsid w:val="002D3171"/>
    <w:rsid w:val="00F96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401C4"/>
  <w15:chartTrackingRefBased/>
  <w15:docId w15:val="{489C23D5-5D69-4361-9706-764A839F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31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31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31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31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31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31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31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31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31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1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31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31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31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31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31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31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31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3171"/>
    <w:rPr>
      <w:rFonts w:eastAsiaTheme="majorEastAsia" w:cstheme="majorBidi"/>
      <w:color w:val="272727" w:themeColor="text1" w:themeTint="D8"/>
    </w:rPr>
  </w:style>
  <w:style w:type="paragraph" w:styleId="Title">
    <w:name w:val="Title"/>
    <w:basedOn w:val="Normal"/>
    <w:next w:val="Normal"/>
    <w:link w:val="TitleChar"/>
    <w:uiPriority w:val="10"/>
    <w:qFormat/>
    <w:rsid w:val="002D31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1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1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31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3171"/>
    <w:pPr>
      <w:spacing w:before="160"/>
      <w:jc w:val="center"/>
    </w:pPr>
    <w:rPr>
      <w:i/>
      <w:iCs/>
      <w:color w:val="404040" w:themeColor="text1" w:themeTint="BF"/>
    </w:rPr>
  </w:style>
  <w:style w:type="character" w:customStyle="1" w:styleId="QuoteChar">
    <w:name w:val="Quote Char"/>
    <w:basedOn w:val="DefaultParagraphFont"/>
    <w:link w:val="Quote"/>
    <w:uiPriority w:val="29"/>
    <w:rsid w:val="002D3171"/>
    <w:rPr>
      <w:i/>
      <w:iCs/>
      <w:color w:val="404040" w:themeColor="text1" w:themeTint="BF"/>
    </w:rPr>
  </w:style>
  <w:style w:type="paragraph" w:styleId="ListParagraph">
    <w:name w:val="List Paragraph"/>
    <w:basedOn w:val="Normal"/>
    <w:uiPriority w:val="34"/>
    <w:qFormat/>
    <w:rsid w:val="002D3171"/>
    <w:pPr>
      <w:ind w:left="720"/>
      <w:contextualSpacing/>
    </w:pPr>
  </w:style>
  <w:style w:type="character" w:styleId="IntenseEmphasis">
    <w:name w:val="Intense Emphasis"/>
    <w:basedOn w:val="DefaultParagraphFont"/>
    <w:uiPriority w:val="21"/>
    <w:qFormat/>
    <w:rsid w:val="002D3171"/>
    <w:rPr>
      <w:i/>
      <w:iCs/>
      <w:color w:val="0F4761" w:themeColor="accent1" w:themeShade="BF"/>
    </w:rPr>
  </w:style>
  <w:style w:type="paragraph" w:styleId="IntenseQuote">
    <w:name w:val="Intense Quote"/>
    <w:basedOn w:val="Normal"/>
    <w:next w:val="Normal"/>
    <w:link w:val="IntenseQuoteChar"/>
    <w:uiPriority w:val="30"/>
    <w:qFormat/>
    <w:rsid w:val="002D31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3171"/>
    <w:rPr>
      <w:i/>
      <w:iCs/>
      <w:color w:val="0F4761" w:themeColor="accent1" w:themeShade="BF"/>
    </w:rPr>
  </w:style>
  <w:style w:type="character" w:styleId="IntenseReference">
    <w:name w:val="Intense Reference"/>
    <w:basedOn w:val="DefaultParagraphFont"/>
    <w:uiPriority w:val="32"/>
    <w:qFormat/>
    <w:rsid w:val="002D3171"/>
    <w:rPr>
      <w:b/>
      <w:bCs/>
      <w:smallCaps/>
      <w:color w:val="0F4761" w:themeColor="accent1" w:themeShade="BF"/>
      <w:spacing w:val="5"/>
    </w:rPr>
  </w:style>
  <w:style w:type="paragraph" w:styleId="Header">
    <w:name w:val="header"/>
    <w:basedOn w:val="Normal"/>
    <w:link w:val="HeaderChar"/>
    <w:uiPriority w:val="99"/>
    <w:unhideWhenUsed/>
    <w:rsid w:val="002D3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171"/>
  </w:style>
  <w:style w:type="paragraph" w:styleId="Footer">
    <w:name w:val="footer"/>
    <w:basedOn w:val="Normal"/>
    <w:link w:val="FooterChar"/>
    <w:uiPriority w:val="99"/>
    <w:unhideWhenUsed/>
    <w:rsid w:val="002D3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171"/>
  </w:style>
  <w:style w:type="character" w:styleId="Hyperlink">
    <w:name w:val="Hyperlink"/>
    <w:basedOn w:val="DefaultParagraphFont"/>
    <w:uiPriority w:val="99"/>
    <w:unhideWhenUsed/>
    <w:rsid w:val="002D3171"/>
    <w:rPr>
      <w:color w:val="467886" w:themeColor="hyperlink"/>
      <w:u w:val="single"/>
    </w:rPr>
  </w:style>
  <w:style w:type="character" w:styleId="UnresolvedMention">
    <w:name w:val="Unresolved Mention"/>
    <w:basedOn w:val="DefaultParagraphFont"/>
    <w:uiPriority w:val="99"/>
    <w:semiHidden/>
    <w:unhideWhenUsed/>
    <w:rsid w:val="002D3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pacity-buil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2254</Words>
  <Characters>13644</Characters>
  <Application>Microsoft Office Word</Application>
  <DocSecurity>0</DocSecurity>
  <Lines>221</Lines>
  <Paragraphs>79</Paragraphs>
  <ScaleCrop>false</ScaleCrop>
  <Company/>
  <LinksUpToDate>false</LinksUpToDate>
  <CharactersWithSpaces>15819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Robinson</dc:creator>
  <cp:keywords/>
  <dc:description/>
  <cp:lastModifiedBy>Edward Robinson</cp:lastModifiedBy>
  <cp:revision>1</cp:revision>
  <dcterms:created xsi:type="dcterms:W3CDTF">2024-07-21T18:05:00Z</dcterms:created>
  <dcterms:modified xsi:type="dcterms:W3CDTF">2024-07-21T18:08:00Z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2aef1fb6-95ee-4e6c-99fd-d7cb3aca4ef9</vt:lpwstr>
  </property>
</Properties>
</file>