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A6057" w14:textId="2BFEB296" w:rsidR="0057604B" w:rsidRDefault="0057604B" w:rsidP="00906F5F">
      <w:pPr>
        <w:rPr>
          <w:b/>
          <w:bCs/>
          <w:sz w:val="36"/>
          <w:szCs w:val="36"/>
        </w:rPr>
      </w:pPr>
      <w:r>
        <w:rPr>
          <w:noProof/>
        </w:rPr>
        <w:drawing>
          <wp:inline distT="0" distB="0" distL="0" distR="0" wp14:anchorId="6515FB2F" wp14:editId="175219FC">
            <wp:extent cx="2524125" cy="708351"/>
            <wp:effectExtent l="0" t="0" r="0" b="0"/>
            <wp:docPr id="468521847"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521847" name="Picture 1" descr="A black background with a black square&#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35212" cy="711462"/>
                    </a:xfrm>
                    <a:prstGeom prst="rect">
                      <a:avLst/>
                    </a:prstGeom>
                    <a:noFill/>
                    <a:ln>
                      <a:noFill/>
                    </a:ln>
                  </pic:spPr>
                </pic:pic>
              </a:graphicData>
            </a:graphic>
          </wp:inline>
        </w:drawing>
      </w:r>
    </w:p>
    <w:p w14:paraId="6527E69B" w14:textId="77777777" w:rsidR="0057604B" w:rsidRDefault="0057604B" w:rsidP="00906F5F">
      <w:pPr>
        <w:rPr>
          <w:b/>
          <w:bCs/>
          <w:sz w:val="36"/>
          <w:szCs w:val="36"/>
        </w:rPr>
      </w:pPr>
    </w:p>
    <w:p w14:paraId="19B95D92" w14:textId="165F6810" w:rsidR="00906F5F" w:rsidRPr="00906F5F" w:rsidRDefault="00906F5F" w:rsidP="00906F5F">
      <w:pPr>
        <w:rPr>
          <w:b/>
          <w:bCs/>
          <w:sz w:val="36"/>
          <w:szCs w:val="36"/>
        </w:rPr>
      </w:pPr>
      <w:r w:rsidRPr="00906F5F">
        <w:rPr>
          <w:b/>
          <w:bCs/>
          <w:sz w:val="36"/>
          <w:szCs w:val="36"/>
        </w:rPr>
        <w:t>Layered Leadership</w:t>
      </w:r>
      <w:r w:rsidR="00031FB9" w:rsidRPr="00031FB9">
        <w:rPr>
          <w:b/>
          <w:bCs/>
          <w:sz w:val="36"/>
          <w:szCs w:val="36"/>
        </w:rPr>
        <w:t xml:space="preserve"> </w:t>
      </w:r>
      <w:r w:rsidRPr="00031FB9">
        <w:rPr>
          <w:b/>
          <w:bCs/>
          <w:sz w:val="36"/>
          <w:szCs w:val="36"/>
        </w:rPr>
        <w:t>Book Summary</w:t>
      </w:r>
    </w:p>
    <w:p w14:paraId="77476155" w14:textId="77777777" w:rsidR="00906F5F" w:rsidRPr="00906F5F" w:rsidRDefault="00906F5F" w:rsidP="00906F5F">
      <w:r w:rsidRPr="00906F5F">
        <w:rPr>
          <w:i/>
          <w:iCs/>
        </w:rPr>
        <w:t>Based on the book by Lawrence R. Armstrong</w:t>
      </w:r>
    </w:p>
    <w:p w14:paraId="086DFC08" w14:textId="77777777" w:rsidR="00906F5F" w:rsidRPr="00906F5F" w:rsidRDefault="00906F5F" w:rsidP="00906F5F">
      <w:pPr>
        <w:rPr>
          <w:b/>
          <w:bCs/>
        </w:rPr>
      </w:pPr>
      <w:r w:rsidRPr="00906F5F">
        <w:rPr>
          <w:b/>
          <w:bCs/>
        </w:rPr>
        <w:t>Introduction: Redefining Leadership for Modern Organizations</w:t>
      </w:r>
    </w:p>
    <w:p w14:paraId="7E6A8602" w14:textId="77777777" w:rsidR="00906F5F" w:rsidRPr="00906F5F" w:rsidRDefault="00906F5F" w:rsidP="00906F5F">
      <w:r w:rsidRPr="00906F5F">
        <w:t>Lawrence R. Armstrong's "Layered Leadership" challenges everything we think we know about organizational management. Drawing from his experience building Ware Malcomb into a leading design firm, Armstrong argues that effective leadership doesn't flow through traditional hierarchical structures but operates as interconnected layers working harmoniously across all functions and people. This isn't just about flattening org charts—it's about creating dynamic systems where no layer constrains another, and creativity emerges through synthesis rather than control.</w:t>
      </w:r>
    </w:p>
    <w:p w14:paraId="57A40964" w14:textId="77777777" w:rsidR="00906F5F" w:rsidRPr="00906F5F" w:rsidRDefault="00906F5F" w:rsidP="00906F5F">
      <w:r w:rsidRPr="00906F5F">
        <w:t>The book's central metaphor perfectly captures this philosophy: while most organizations operate like slow-moving ocean liners—massive, powerful, but difficult to maneuver—Armstrong advocates for a "fleet of ships" approach. Picture multiple smaller vessels that can move quickly, make course corrections without losing speed, and support each other while maintaining individual agility. This organizational model enables rapid response to market changes while preserving the coordination and shared purpose that larger organizations need to succeed.</w:t>
      </w:r>
    </w:p>
    <w:p w14:paraId="4B09152C" w14:textId="77777777" w:rsidR="00906F5F" w:rsidRPr="00906F5F" w:rsidRDefault="00906F5F" w:rsidP="00906F5F">
      <w:r w:rsidRPr="00906F5F">
        <w:t>At its heart, layered leadership is about bringing your whole self to work and cultivating diverse capabilities across the organization. Armstrong emphasizes that everyone possesses creative potential if they adopt continuous learning and whole-brain approaches. This philosophy transforms organizations from rigid bureaucracies into adaptive, innovative communities where leadership emerges at every level.</w:t>
      </w:r>
    </w:p>
    <w:p w14:paraId="367E1CA4" w14:textId="77777777" w:rsidR="00906F5F" w:rsidRPr="00906F5F" w:rsidRDefault="00906F5F" w:rsidP="00906F5F">
      <w:pPr>
        <w:rPr>
          <w:b/>
          <w:bCs/>
        </w:rPr>
      </w:pPr>
      <w:r w:rsidRPr="00906F5F">
        <w:rPr>
          <w:b/>
          <w:bCs/>
        </w:rPr>
        <w:t>Part One: Building the Foundation Through Personal Excellence</w:t>
      </w:r>
    </w:p>
    <w:p w14:paraId="1F1D8963" w14:textId="77777777" w:rsidR="00906F5F" w:rsidRPr="00906F5F" w:rsidRDefault="00906F5F" w:rsidP="00906F5F">
      <w:r w:rsidRPr="00906F5F">
        <w:t xml:space="preserve">Armstrong begins with a fundamental truth: leaders must think ahead of their companies, constantly living in the future while executing in the present. This requires committing vision to paper—not just mental planning, but detailed mapping of where the company's potential can be achieved. He introduces the Blue Ocean Strategy concept, advocating for </w:t>
      </w:r>
      <w:r w:rsidRPr="00906F5F">
        <w:lastRenderedPageBreak/>
        <w:t>swimming in uncharted territories with growth potential rather than fighting competitors in crowded "red ocean" markets.</w:t>
      </w:r>
    </w:p>
    <w:p w14:paraId="4B2C4B38" w14:textId="77777777" w:rsidR="00906F5F" w:rsidRPr="00906F5F" w:rsidRDefault="00906F5F" w:rsidP="00906F5F">
      <w:r w:rsidRPr="00906F5F">
        <w:t>The author's approach to weakness and growth challenges conventional thinking. Following Vince Lombardi's philosophy, Armstrong views weaknesses not as limitations but as "windows into where you are in your life and career." This reframe transforms personal development from deficit correction into growth opportunity. The responsibility for development lies squarely with individuals: accepting information about yourself, committing to improvement, and pushing growth as far as possible.</w:t>
      </w:r>
    </w:p>
    <w:p w14:paraId="7D4E7C48" w14:textId="77777777" w:rsidR="00906F5F" w:rsidRPr="00906F5F" w:rsidRDefault="00906F5F" w:rsidP="00906F5F">
      <w:r w:rsidRPr="00906F5F">
        <w:t>Armstrong's leadership development framework operates through three interconnected pillars. Building your team requires collaborative leadership styles, identifying successors, empowering others to lead, and developing people as a primary responsibility. Building your business demands steady vision that stays ahead of the company, prioritizing organizational needs over personal interests, communicating with passion and integrity, and maintaining hands-on engagement when needed. Building yourself focuses on continuous growth, seeking candid feedback, setting positive examples, remaining approachable, and practicing genuine empathy.</w:t>
      </w:r>
    </w:p>
    <w:p w14:paraId="4702C74C" w14:textId="77777777" w:rsidR="00906F5F" w:rsidRPr="00906F5F" w:rsidRDefault="00906F5F" w:rsidP="00906F5F">
      <w:r w:rsidRPr="00906F5F">
        <w:t>The book's treatment of financial and personal health reflects Armstrong's holistic approach to leadership effectiveness. He mandated that all board members maintain comprehensive personal financial statements, shared annually, ensuring leaders could navigate recessions without personal financial stress affecting their leadership. This extends to detailed guidelines covering everything from housing costs (under 28% of gross salary) to retirement planning, insurance coverage, and investment strategies.</w:t>
      </w:r>
    </w:p>
    <w:p w14:paraId="50A4933D" w14:textId="77777777" w:rsidR="00906F5F" w:rsidRPr="00906F5F" w:rsidRDefault="00906F5F" w:rsidP="00906F5F">
      <w:r w:rsidRPr="00906F5F">
        <w:t>Self-care receives equal emphasis, positioned not as luxury but as leadership responsibility. Armstrong advocates for systematic approaches to nutrition, exercise, sleep, and stress management, recognizing that sustainable leadership requires sustained personal health. The work-life balance strategies include effective delegation, avoiding micromanagement, setting technology boundaries, and taking real vacations—all while maintaining the attitude and mindset that positively influences entire teams.</w:t>
      </w:r>
    </w:p>
    <w:p w14:paraId="54B162D3" w14:textId="77777777" w:rsidR="00906F5F" w:rsidRPr="00906F5F" w:rsidRDefault="00906F5F" w:rsidP="00906F5F">
      <w:pPr>
        <w:rPr>
          <w:b/>
          <w:bCs/>
        </w:rPr>
      </w:pPr>
      <w:r w:rsidRPr="00906F5F">
        <w:rPr>
          <w:b/>
          <w:bCs/>
        </w:rPr>
        <w:t>Part Two: Developing Vision Through Strategic Thinking</w:t>
      </w:r>
    </w:p>
    <w:p w14:paraId="3429266C" w14:textId="77777777" w:rsidR="00906F5F" w:rsidRPr="00906F5F" w:rsidRDefault="00906F5F" w:rsidP="00906F5F">
      <w:r w:rsidRPr="00906F5F">
        <w:t>Armstrong's approach to strategic planning transforms business plans from static documents into "living, breathing" tools that receive continuous updates and guide daily decision-making. He quotes Lawrence Bossidy and Ram Charan: "If you can't describe your strategy in 20 minutes, simply and in plain language, you haven't got a plan." This principle forces clarity of thought and communication simplicity that enables broad organizational understanding.</w:t>
      </w:r>
    </w:p>
    <w:p w14:paraId="29B3DB0C" w14:textId="77777777" w:rsidR="00906F5F" w:rsidRPr="00906F5F" w:rsidRDefault="00906F5F" w:rsidP="00906F5F">
      <w:r w:rsidRPr="00906F5F">
        <w:lastRenderedPageBreak/>
        <w:t>The book introduces several powerful strategic frameworks, beginning with Armstrong's analysis methodology for learning from both successful and failed businesses. His detailed comparison of Home Depot versus the defunct HomeClub reveals success factors including customer-centric business models, strong branding and reputation, strategic expansion approaches, excellent execution capabilities, and solutions-oriented thinking that goes beyond simple product sales.</w:t>
      </w:r>
    </w:p>
    <w:p w14:paraId="73E71EB8" w14:textId="77777777" w:rsidR="00906F5F" w:rsidRPr="00906F5F" w:rsidRDefault="00906F5F" w:rsidP="00906F5F">
      <w:r w:rsidRPr="00906F5F">
        <w:t>Armstrong's "Roadrunner and Coyote" metaphor brilliantly illustrates the critical balance between business development and operations. Business development (the Roadrunner) moves fast and pursues opportunities energetically, while operations (the Coyote) focuses on delivery and execution. The Coyote can never catch the Roadrunner—nor should it—but must never fall too far behind, or "operational wheels fall off" and performance suffers.</w:t>
      </w:r>
    </w:p>
    <w:p w14:paraId="04925E00" w14:textId="77777777" w:rsidR="00906F5F" w:rsidRPr="00906F5F" w:rsidRDefault="00906F5F" w:rsidP="00906F5F">
      <w:r w:rsidRPr="00906F5F">
        <w:t>The development of others receives comprehensive treatment through Armstrong's integration of classic management theories with innovative approaches. He builds on Douglas MacGregor's Theory Y (employee empowerment), Peter Drucker's Management by Objectives, and Michael Porter's competitive advantages while creating his own synthesis where strategies move and reform themselves with employee contributions becoming catalysts for evolution.</w:t>
      </w:r>
    </w:p>
    <w:p w14:paraId="7E2CE1DD" w14:textId="77777777" w:rsidR="00906F5F" w:rsidRPr="00906F5F" w:rsidRDefault="00906F5F" w:rsidP="00906F5F">
      <w:r w:rsidRPr="00906F5F">
        <w:t>Mentoring emerges as a core business function rather than supplementary activity. Armstrong's organization pairs mentees with mentors outside direct reporting structures, creating greater openness and objective feedback while building relationships beyond immediate work responsibilities. This partnership approach respects mentee autonomy while providing guidance and support without imposing views.</w:t>
      </w:r>
    </w:p>
    <w:p w14:paraId="1AE1E083" w14:textId="77777777" w:rsidR="00906F5F" w:rsidRPr="00906F5F" w:rsidRDefault="00906F5F" w:rsidP="00906F5F">
      <w:r w:rsidRPr="00906F5F">
        <w:t>The book details Armstrong's quarterly leadership meetings, begun in 1995, using the "fleet of ships" metaphor to improve communication and alignment. These focused retreats enable knowledge sharing through speaking opportunities, breakout sessions, design presentations, informal conversations, and structured feedback processes, providing uninterrupted time for brainstorming and innovative approach development.</w:t>
      </w:r>
    </w:p>
    <w:p w14:paraId="666EB391" w14:textId="77777777" w:rsidR="00906F5F" w:rsidRPr="00906F5F" w:rsidRDefault="00906F5F" w:rsidP="00906F5F">
      <w:pPr>
        <w:rPr>
          <w:b/>
          <w:bCs/>
        </w:rPr>
      </w:pPr>
      <w:r w:rsidRPr="00906F5F">
        <w:rPr>
          <w:b/>
          <w:bCs/>
        </w:rPr>
        <w:t>Part Three: Strategic Growth Through Systematic Innovation</w:t>
      </w:r>
    </w:p>
    <w:p w14:paraId="3FEBA16F" w14:textId="77777777" w:rsidR="00906F5F" w:rsidRPr="00906F5F" w:rsidRDefault="00906F5F" w:rsidP="00906F5F">
      <w:r w:rsidRPr="00906F5F">
        <w:t>Armstrong's "Visible Light Spectrum" represents one of the book's most powerful strategic tools. Just as white light contains all colors of the rainbow, successful companies encompass multiple aligned services and markets. For Ware Malcomb, this spectrum includes services from architecture and interior design to civil engineering and branding, across markets spanning industrial, office, healthcare, and technology sectors.</w:t>
      </w:r>
    </w:p>
    <w:p w14:paraId="4D9CFE68" w14:textId="77777777" w:rsidR="00906F5F" w:rsidRPr="00906F5F" w:rsidRDefault="00906F5F" w:rsidP="00906F5F">
      <w:r w:rsidRPr="00906F5F">
        <w:t xml:space="preserve">This framework provides decision-making filters through critical questions: How can your business diversify to sustain itself through economic cycles? Can you be a leader in this </w:t>
      </w:r>
      <w:r w:rsidRPr="00906F5F">
        <w:lastRenderedPageBreak/>
        <w:t>market niche? Is diversification closely aligned with your core business and culture? The visible light spectrum prevents organizations from venturing too far outside their expertise while encouraging strategic expansion that builds on existing strengths.</w:t>
      </w:r>
    </w:p>
    <w:p w14:paraId="1AD8C8E1" w14:textId="77777777" w:rsidR="00906F5F" w:rsidRPr="00906F5F" w:rsidRDefault="00906F5F" w:rsidP="00906F5F">
      <w:r w:rsidRPr="00906F5F">
        <w:t>Armstrong emphasizes that diversification is "time-consuming and involves trial and error, failures, and, hopefully, eventual success." Therefore, any new venture must relate to business sectors where the organization already excels, with clear paths to market leadership visible before entry. Rather than dabbling in different sectors, the goal is excellence and leadership in every chosen area.</w:t>
      </w:r>
    </w:p>
    <w:p w14:paraId="099F2533" w14:textId="77777777" w:rsidR="00906F5F" w:rsidRPr="00906F5F" w:rsidRDefault="00906F5F" w:rsidP="00906F5F">
      <w:r w:rsidRPr="00906F5F">
        <w:t>The book's treatment of innovation challenges traditional approaches by infusing "layers of innovation into each department and function of the organization." This regenerative innovation approach recognizes that creative energy releases through self-solving problems and receiving recognition for contributions. Everyone possesses unique creative processes that should be recognized, appreciated, and encouraged.</w:t>
      </w:r>
    </w:p>
    <w:p w14:paraId="3962D79D" w14:textId="77777777" w:rsidR="00906F5F" w:rsidRPr="00906F5F" w:rsidRDefault="00906F5F" w:rsidP="00906F5F">
      <w:r w:rsidRPr="00906F5F">
        <w:t>Armstrong's three-step innovation deployment activates innovation across organizational layers: encouraging and rewarding participation from everyone, soliciting variety in ideas from easy quick wins to challenging long-term projects, and implementing with technology integration to reduce complexity and improve efficiency. He emphasizes that "in 2024 and beyond, if you are not a technology company, you're not a company."</w:t>
      </w:r>
    </w:p>
    <w:p w14:paraId="1FF683D2" w14:textId="77777777" w:rsidR="00906F5F" w:rsidRPr="00906F5F" w:rsidRDefault="00906F5F" w:rsidP="00906F5F">
      <w:pPr>
        <w:rPr>
          <w:b/>
          <w:bCs/>
        </w:rPr>
      </w:pPr>
      <w:r w:rsidRPr="00906F5F">
        <w:rPr>
          <w:b/>
          <w:bCs/>
        </w:rPr>
        <w:t>Part Four: Mastering Growth Disciplines</w:t>
      </w:r>
    </w:p>
    <w:p w14:paraId="4F2BC456" w14:textId="77777777" w:rsidR="00906F5F" w:rsidRPr="00906F5F" w:rsidRDefault="00906F5F" w:rsidP="00906F5F">
      <w:r w:rsidRPr="00906F5F">
        <w:t>The book's treatment of Jim Collins' hedgehog concept provides foundational framework for sustainable growth. Armstrong adapted Collins' intersection of passion, excellence capability, and economic engine into four specific axioms for Ware Malcomb: identifying most valuable market niches and assessing relationship strengths, prioritizing client service above all else, building excellent teams while continuously mentoring replacements, and maintaining business acumen through continuous learning.</w:t>
      </w:r>
    </w:p>
    <w:p w14:paraId="5D180828" w14:textId="77777777" w:rsidR="00906F5F" w:rsidRPr="00906F5F" w:rsidRDefault="00906F5F" w:rsidP="00906F5F">
      <w:r w:rsidRPr="00906F5F">
        <w:t>Armstrong's comprehensive training program portfolio supports these principles through multiple integrated initiatives. WM Boot Camp trains project managers in organizational processes and expectations. WM Cultivate develops new leaders in team building, client management, and quality control. Ware Malcomb University provides weekly virtual training on technical skills, growth, and health topics. The Emerging Leaders Program identifies high-potential individuals for intensive development, while the company-wide mentoring program provides one-on-one coaching from experienced leaders.</w:t>
      </w:r>
    </w:p>
    <w:p w14:paraId="7DFDDC77" w14:textId="77777777" w:rsidR="00906F5F" w:rsidRPr="00906F5F" w:rsidRDefault="00906F5F" w:rsidP="00906F5F">
      <w:r w:rsidRPr="00906F5F">
        <w:t xml:space="preserve">The development of office structures demonstrates systematic approach to growth management. Armstrong created prototypes for satellite offices (focusing on core business), small offices (expanding into new areas), medium offices (providing full-service </w:t>
      </w:r>
      <w:r w:rsidRPr="00906F5F">
        <w:lastRenderedPageBreak/>
        <w:t>capabilities), and large offices (achieving complete market coverage), each with specific revenue targets, service mix goals, and operational requirements.</w:t>
      </w:r>
    </w:p>
    <w:p w14:paraId="0EFFBDB1" w14:textId="77777777" w:rsidR="00906F5F" w:rsidRPr="00906F5F" w:rsidRDefault="00906F5F" w:rsidP="00906F5F">
      <w:r w:rsidRPr="00906F5F">
        <w:t>The book addresses the challenges of rapid growth through what Armstrong calls "flywheel" management. When double-digit growth takes flight, success requires trained veteran leadership teams, thoroughly tested customer service practices, established training pipelines, comprehensive communication protocols, and strong operations leadership with clear communication channels to business development.</w:t>
      </w:r>
    </w:p>
    <w:p w14:paraId="041CD78B" w14:textId="77777777" w:rsidR="00906F5F" w:rsidRPr="00906F5F" w:rsidRDefault="00906F5F" w:rsidP="00906F5F">
      <w:pPr>
        <w:rPr>
          <w:b/>
          <w:bCs/>
        </w:rPr>
      </w:pPr>
      <w:r w:rsidRPr="00906F5F">
        <w:rPr>
          <w:b/>
          <w:bCs/>
        </w:rPr>
        <w:t>Part Five: Sustainable Market Expansion</w:t>
      </w:r>
    </w:p>
    <w:p w14:paraId="6185915D" w14:textId="77777777" w:rsidR="00906F5F" w:rsidRPr="00906F5F" w:rsidRDefault="00906F5F" w:rsidP="00906F5F">
      <w:r w:rsidRPr="00906F5F">
        <w:t>Armstrong's approach to market expansion recognizes that "expansion isn't a strategy; it's a tactic as part of a growth strategy," quoting Starbucks founder Howard Schultz. Effective expansion requires answering fundamental questions about how, where, when, and why to carry out decisions while managing resources and avoiding overspending.</w:t>
      </w:r>
    </w:p>
    <w:p w14:paraId="5C267A85" w14:textId="77777777" w:rsidR="00906F5F" w:rsidRPr="00906F5F" w:rsidRDefault="00906F5F" w:rsidP="00906F5F">
      <w:r w:rsidRPr="00906F5F">
        <w:t>The evolution from reactive to proactive expansion strategy illustrates organizational maturity. Initially, Ware Malcomb chose locations based on client requests or market knowledge where client groups had strong presence. The organization evolved to develop strategic mapping identifying markets with strong commercial real estate industries, Fortune 500 footprints, active client presence, and market gaps providing opportunities.</w:t>
      </w:r>
    </w:p>
    <w:p w14:paraId="4B372312" w14:textId="77777777" w:rsidR="00906F5F" w:rsidRPr="00906F5F" w:rsidRDefault="00906F5F" w:rsidP="00906F5F">
      <w:r w:rsidRPr="00906F5F">
        <w:t>Armstrong's agile office development strategy begins with small teams of two to three people in coworking facilities, maintaining agility and swift movement capability. Organizations move to permanent space only after proving market value, with every office required to demonstrate viability before major investment. This approach reduces risk while enabling rapid market testing and adjustment.</w:t>
      </w:r>
    </w:p>
    <w:p w14:paraId="1D4952D1" w14:textId="77777777" w:rsidR="00906F5F" w:rsidRPr="00906F5F" w:rsidRDefault="00906F5F" w:rsidP="00906F5F">
      <w:r w:rsidRPr="00906F5F">
        <w:t>The book provides comprehensive framework for acquisition integration, ensuring HR, IT, marketing, production support, and design support departments work together for smooth integration with acquired companies. This systematic rather than piecemeal approach prevents cultural disruption while capturing acquisition benefits.</w:t>
      </w:r>
    </w:p>
    <w:p w14:paraId="20FAD745" w14:textId="77777777" w:rsidR="00906F5F" w:rsidRPr="00906F5F" w:rsidRDefault="00906F5F" w:rsidP="00906F5F">
      <w:pPr>
        <w:rPr>
          <w:b/>
          <w:bCs/>
        </w:rPr>
      </w:pPr>
      <w:r w:rsidRPr="00906F5F">
        <w:rPr>
          <w:b/>
          <w:bCs/>
        </w:rPr>
        <w:t>Part Six: Executive Culture and Team Development</w:t>
      </w:r>
    </w:p>
    <w:p w14:paraId="52214683" w14:textId="77777777" w:rsidR="00906F5F" w:rsidRPr="00906F5F" w:rsidRDefault="00906F5F" w:rsidP="00906F5F">
      <w:r w:rsidRPr="00906F5F">
        <w:t>Building world-class executive culture requires five essential practices, according to Armstrong. Organizations must identify values and behaviors forming cultural foundation, assemble diverse executive teams from high performers, select individuals based on both performance and collaborative ability, provide necessary resources and decision-making authority, and hold leadership accountable through clear expectations and regular feedback.</w:t>
      </w:r>
    </w:p>
    <w:p w14:paraId="619ADE43" w14:textId="77777777" w:rsidR="00906F5F" w:rsidRPr="00906F5F" w:rsidRDefault="00906F5F" w:rsidP="00906F5F">
      <w:r w:rsidRPr="00906F5F">
        <w:lastRenderedPageBreak/>
        <w:t>Armstrong emphasizes recruiting and nurturing leaders "as if your company's future depends on it. After all, it does." This approach creates opportunities for individuals who show ambition, perform effectively, step up when needed, and understand organizational culture, without limiting who they are or where they come from.</w:t>
      </w:r>
    </w:p>
    <w:p w14:paraId="0D4DA5E8" w14:textId="77777777" w:rsidR="00906F5F" w:rsidRPr="00906F5F" w:rsidRDefault="00906F5F" w:rsidP="00906F5F">
      <w:r w:rsidRPr="00906F5F">
        <w:t>The book addresses common challenges including individuals who struggle with teamwork, prioritizing personal success over team goals. "Revenue hoarding" and "ball hogging" behaviors contradict cultural values and teamwork expectations. Some promising hires attempt to change organizational culture to match previous workplaces rather than adapting to existing culture, which rarely succeeds.</w:t>
      </w:r>
    </w:p>
    <w:p w14:paraId="76E26887" w14:textId="77777777" w:rsidR="00906F5F" w:rsidRPr="00906F5F" w:rsidRDefault="00906F5F" w:rsidP="00906F5F">
      <w:r w:rsidRPr="00906F5F">
        <w:t>Armstrong's executive team operates in "constant dialogue of support," including strategic assistance, financial guidance, and life balance help. Although resources aren't limitless, the organization designs systems to scale based on revenue, incorporating safety valves for high-demand periods through outsourcing networks and collaborative overflow support.</w:t>
      </w:r>
    </w:p>
    <w:p w14:paraId="66D10C89" w14:textId="77777777" w:rsidR="00906F5F" w:rsidRPr="00906F5F" w:rsidRDefault="00906F5F" w:rsidP="00906F5F">
      <w:pPr>
        <w:rPr>
          <w:b/>
          <w:bCs/>
        </w:rPr>
      </w:pPr>
      <w:r w:rsidRPr="00906F5F">
        <w:rPr>
          <w:b/>
          <w:bCs/>
        </w:rPr>
        <w:t>Part Seven: Succession Planning and Legacy Building</w:t>
      </w:r>
    </w:p>
    <w:p w14:paraId="7CDAC998" w14:textId="77777777" w:rsidR="00906F5F" w:rsidRPr="00906F5F" w:rsidRDefault="00906F5F" w:rsidP="00906F5F">
      <w:r w:rsidRPr="00906F5F">
        <w:t>Perhaps the book's most valuable contribution lies in Armstrong's comprehensive approach to succession planning, which he positions as critical for preserving "everything that makes your company what it is." His systematic timeline demonstrates the importance of early planning: beginning succession planning at age 57, starting buyout at 60, transitioning from CEO to chairman at 63, with completion planned by age 70.</w:t>
      </w:r>
    </w:p>
    <w:p w14:paraId="7074C6A6" w14:textId="77777777" w:rsidR="00906F5F" w:rsidRPr="00906F5F" w:rsidRDefault="00906F5F" w:rsidP="00906F5F">
      <w:r w:rsidRPr="00906F5F">
        <w:t>Armstrong's "hit by a bus" scenario testing reveals organizational preparedness for unexpected leadership changes. By walking out of a leadership meeting after posing this hypothetical, he gave his team twenty minutes to develop response plans, identifying gaps in succession planning and organizational readiness while testing collaborative problem-solving capabilities under pressure.</w:t>
      </w:r>
    </w:p>
    <w:p w14:paraId="4AF5C704" w14:textId="77777777" w:rsidR="00906F5F" w:rsidRPr="00906F5F" w:rsidRDefault="00906F5F" w:rsidP="00906F5F">
      <w:r w:rsidRPr="00906F5F">
        <w:t>The financial and trust considerations of succession planning require careful attention, particularly for internal sales. As Armstrong notes, "you have relinquished control of your business, and you must trust the people you have turned it over to will do a good job and get you paid." His organization completed succession without taking on debt, creating financial arrangements that didn't burden the organization.</w:t>
      </w:r>
    </w:p>
    <w:p w14:paraId="51E0AFE8" w14:textId="77777777" w:rsidR="00906F5F" w:rsidRPr="00906F5F" w:rsidRDefault="00906F5F" w:rsidP="00906F5F">
      <w:r w:rsidRPr="00906F5F">
        <w:t xml:space="preserve">Armstrong's comprehensive succession plan framework includes establishing working groups with regular meetings, creating atmospheres of openness and trust, developing contingency plans for sudden changes, identifying high-potential team members and career paths, appointing new leadership with systematic onboarding, involving professional advisors, establishing clear responsibilities and accountabilities, developing </w:t>
      </w:r>
      <w:r w:rsidRPr="00906F5F">
        <w:lastRenderedPageBreak/>
        <w:t>appropriate financial terms and timelines, creating thorough communication plans, and developing major client contact strategies.</w:t>
      </w:r>
    </w:p>
    <w:p w14:paraId="33C92DC0" w14:textId="77777777" w:rsidR="00906F5F" w:rsidRPr="00906F5F" w:rsidRDefault="00906F5F" w:rsidP="00906F5F">
      <w:pPr>
        <w:rPr>
          <w:b/>
          <w:bCs/>
        </w:rPr>
      </w:pPr>
      <w:r w:rsidRPr="00906F5F">
        <w:rPr>
          <w:b/>
          <w:bCs/>
        </w:rPr>
        <w:t>Conclusion: The Integration of Leadership Excellence</w:t>
      </w:r>
    </w:p>
    <w:p w14:paraId="47ECE9C1" w14:textId="77777777" w:rsidR="00906F5F" w:rsidRPr="00906F5F" w:rsidRDefault="00906F5F" w:rsidP="00906F5F">
      <w:r w:rsidRPr="00906F5F">
        <w:t>"Layered Leadership" ultimately demonstrates that sustainable organizational success emerges from creating systems, cultures, and capabilities that enable collective achievement across all organizational layers. Armstrong's approach integrates personal development, strategic thinking, team building, innovation management, growth disciplines, market expansion, cultural development, and succession planning into a coherent framework that builds competitive advantage through organizational capability rather than individual brilliance.</w:t>
      </w:r>
    </w:p>
    <w:p w14:paraId="66D06422" w14:textId="77777777" w:rsidR="00906F5F" w:rsidRPr="00906F5F" w:rsidRDefault="00906F5F" w:rsidP="00906F5F">
      <w:r w:rsidRPr="00906F5F">
        <w:t>The book's practical wisdom comes from real-world experience building Ware Malcomb into an industry leader, providing detailed examples, systematic frameworks, and measurable outcomes rather than theoretical concepts. Armstrong's integration of established management theories with innovative approaches creates a comprehensive toolkit for modern leaders facing rapidly changing markets and evolving organizational challenges.</w:t>
      </w:r>
    </w:p>
    <w:p w14:paraId="639E5014" w14:textId="77777777" w:rsidR="00906F5F" w:rsidRPr="00906F5F" w:rsidRDefault="00906F5F" w:rsidP="00906F5F">
      <w:r w:rsidRPr="00906F5F">
        <w:t>The layered leadership model proves that organizational excellence requires authentic commitment to developing others, maintaining culture while enabling growth, and planning for succession long before it becomes necessary. This approach builds companies that thrive through economic cycles, adapt to market changes, and continue growing long after original leaders transition to new roles.</w:t>
      </w:r>
    </w:p>
    <w:p w14:paraId="4B730667" w14:textId="77777777" w:rsidR="00906F5F" w:rsidRPr="00906F5F" w:rsidRDefault="00906F5F" w:rsidP="00906F5F">
      <w:r w:rsidRPr="00906F5F">
        <w:t>Armstrong's personal example of proactive succession planning demonstrates the forward-thinking leadership that creates lasting organizational value. By transitioning from position of strength rather than weakness, he ensured organizational continuity while enabling new leadership to build according to their vision. This represents the ultimate expression of layered leadership: creating organizational capability that transcends individual contribution.</w:t>
      </w:r>
    </w:p>
    <w:p w14:paraId="16C96FEB" w14:textId="77777777" w:rsidR="00906F5F" w:rsidRPr="00906F5F" w:rsidRDefault="00906F5F" w:rsidP="00906F5F">
      <w:r w:rsidRPr="00906F5F">
        <w:t>The book's enduring value lies in its recognition that effective leadership operates through interconnected systems rather than hierarchical control. The "fleet of ships" metaphor captures the organizational agility required for modern success—multiple coordinated units responding quickly while maintaining mutual support and shared direction. This approach enables organizations to navigate uncertainty, capitalize on opportunities, and build sustainable competitive advantage through collective capability rather than individual expertise.</w:t>
      </w:r>
    </w:p>
    <w:p w14:paraId="48D73D52" w14:textId="77777777" w:rsidR="00906F5F" w:rsidRPr="00906F5F" w:rsidRDefault="00906F5F" w:rsidP="00906F5F">
      <w:r w:rsidRPr="00906F5F">
        <w:lastRenderedPageBreak/>
        <w:t>For leaders facing the challenges of building and sustaining organizations in rapidly changing environments, "Layered Leadership" provides both philosophical framework and practical methodology for creating excellence that endures beyond any individual leader's tenure. Armstrong's approach demonstrates that the best leaders don't just achieve success—they build organizational capability that enables others to achieve even greater success.</w:t>
      </w:r>
    </w:p>
    <w:p w14:paraId="707F7BE8" w14:textId="77777777" w:rsidR="00906F5F" w:rsidRDefault="00906F5F"/>
    <w:sectPr w:rsidR="00906F5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2B7C4" w14:textId="77777777" w:rsidR="00906F5F" w:rsidRDefault="00906F5F" w:rsidP="00906F5F">
      <w:pPr>
        <w:spacing w:after="0" w:line="240" w:lineRule="auto"/>
      </w:pPr>
      <w:r>
        <w:separator/>
      </w:r>
    </w:p>
  </w:endnote>
  <w:endnote w:type="continuationSeparator" w:id="0">
    <w:p w14:paraId="6EDD0DE8" w14:textId="77777777" w:rsidR="00906F5F" w:rsidRDefault="00906F5F" w:rsidP="00906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4930199"/>
      <w:docPartObj>
        <w:docPartGallery w:val="Page Numbers (Bottom of Page)"/>
        <w:docPartUnique/>
      </w:docPartObj>
    </w:sdtPr>
    <w:sdtEndPr>
      <w:rPr>
        <w:noProof/>
      </w:rPr>
    </w:sdtEndPr>
    <w:sdtContent>
      <w:p w14:paraId="5A6DF8BC" w14:textId="4BB10F54" w:rsidR="00906F5F" w:rsidRDefault="00906F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76DEA4" w14:textId="77777777" w:rsidR="00906F5F" w:rsidRDefault="00906F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0BF67" w14:textId="77777777" w:rsidR="00906F5F" w:rsidRDefault="00906F5F" w:rsidP="00906F5F">
      <w:pPr>
        <w:spacing w:after="0" w:line="240" w:lineRule="auto"/>
      </w:pPr>
      <w:r>
        <w:separator/>
      </w:r>
    </w:p>
  </w:footnote>
  <w:footnote w:type="continuationSeparator" w:id="0">
    <w:p w14:paraId="79FA2B8A" w14:textId="77777777" w:rsidR="00906F5F" w:rsidRDefault="00906F5F" w:rsidP="00906F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F5F"/>
    <w:rsid w:val="00031FB9"/>
    <w:rsid w:val="0057604B"/>
    <w:rsid w:val="005D6FA5"/>
    <w:rsid w:val="00906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AA9B8"/>
  <w15:chartTrackingRefBased/>
  <w15:docId w15:val="{7056C31B-DBCF-4F3E-B2B6-96F9D2772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6F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6F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6F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6F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6F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6F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6F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6F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6F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6F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6F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6F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6F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6F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6F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6F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6F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6F5F"/>
    <w:rPr>
      <w:rFonts w:eastAsiaTheme="majorEastAsia" w:cstheme="majorBidi"/>
      <w:color w:val="272727" w:themeColor="text1" w:themeTint="D8"/>
    </w:rPr>
  </w:style>
  <w:style w:type="paragraph" w:styleId="Title">
    <w:name w:val="Title"/>
    <w:basedOn w:val="Normal"/>
    <w:next w:val="Normal"/>
    <w:link w:val="TitleChar"/>
    <w:uiPriority w:val="10"/>
    <w:qFormat/>
    <w:rsid w:val="00906F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6F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6F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6F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6F5F"/>
    <w:pPr>
      <w:spacing w:before="160"/>
      <w:jc w:val="center"/>
    </w:pPr>
    <w:rPr>
      <w:i/>
      <w:iCs/>
      <w:color w:val="404040" w:themeColor="text1" w:themeTint="BF"/>
    </w:rPr>
  </w:style>
  <w:style w:type="character" w:customStyle="1" w:styleId="QuoteChar">
    <w:name w:val="Quote Char"/>
    <w:basedOn w:val="DefaultParagraphFont"/>
    <w:link w:val="Quote"/>
    <w:uiPriority w:val="29"/>
    <w:rsid w:val="00906F5F"/>
    <w:rPr>
      <w:i/>
      <w:iCs/>
      <w:color w:val="404040" w:themeColor="text1" w:themeTint="BF"/>
    </w:rPr>
  </w:style>
  <w:style w:type="paragraph" w:styleId="ListParagraph">
    <w:name w:val="List Paragraph"/>
    <w:basedOn w:val="Normal"/>
    <w:uiPriority w:val="34"/>
    <w:qFormat/>
    <w:rsid w:val="00906F5F"/>
    <w:pPr>
      <w:ind w:left="720"/>
      <w:contextualSpacing/>
    </w:pPr>
  </w:style>
  <w:style w:type="character" w:styleId="IntenseEmphasis">
    <w:name w:val="Intense Emphasis"/>
    <w:basedOn w:val="DefaultParagraphFont"/>
    <w:uiPriority w:val="21"/>
    <w:qFormat/>
    <w:rsid w:val="00906F5F"/>
    <w:rPr>
      <w:i/>
      <w:iCs/>
      <w:color w:val="0F4761" w:themeColor="accent1" w:themeShade="BF"/>
    </w:rPr>
  </w:style>
  <w:style w:type="paragraph" w:styleId="IntenseQuote">
    <w:name w:val="Intense Quote"/>
    <w:basedOn w:val="Normal"/>
    <w:next w:val="Normal"/>
    <w:link w:val="IntenseQuoteChar"/>
    <w:uiPriority w:val="30"/>
    <w:qFormat/>
    <w:rsid w:val="00906F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6F5F"/>
    <w:rPr>
      <w:i/>
      <w:iCs/>
      <w:color w:val="0F4761" w:themeColor="accent1" w:themeShade="BF"/>
    </w:rPr>
  </w:style>
  <w:style w:type="character" w:styleId="IntenseReference">
    <w:name w:val="Intense Reference"/>
    <w:basedOn w:val="DefaultParagraphFont"/>
    <w:uiPriority w:val="32"/>
    <w:qFormat/>
    <w:rsid w:val="00906F5F"/>
    <w:rPr>
      <w:b/>
      <w:bCs/>
      <w:smallCaps/>
      <w:color w:val="0F4761" w:themeColor="accent1" w:themeShade="BF"/>
      <w:spacing w:val="5"/>
    </w:rPr>
  </w:style>
  <w:style w:type="paragraph" w:styleId="Header">
    <w:name w:val="header"/>
    <w:basedOn w:val="Normal"/>
    <w:link w:val="HeaderChar"/>
    <w:uiPriority w:val="99"/>
    <w:unhideWhenUsed/>
    <w:rsid w:val="00906F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F5F"/>
  </w:style>
  <w:style w:type="paragraph" w:styleId="Footer">
    <w:name w:val="footer"/>
    <w:basedOn w:val="Normal"/>
    <w:link w:val="FooterChar"/>
    <w:uiPriority w:val="99"/>
    <w:unhideWhenUsed/>
    <w:rsid w:val="00906F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F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77205">
      <w:bodyDiv w:val="1"/>
      <w:marLeft w:val="0"/>
      <w:marRight w:val="0"/>
      <w:marTop w:val="0"/>
      <w:marBottom w:val="0"/>
      <w:divBdr>
        <w:top w:val="none" w:sz="0" w:space="0" w:color="auto"/>
        <w:left w:val="none" w:sz="0" w:space="0" w:color="auto"/>
        <w:bottom w:val="none" w:sz="0" w:space="0" w:color="auto"/>
        <w:right w:val="none" w:sz="0" w:space="0" w:color="auto"/>
      </w:divBdr>
    </w:div>
    <w:div w:id="36722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2819</Words>
  <Characters>16072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Robinson</dc:creator>
  <cp:keywords/>
  <dc:description/>
  <cp:lastModifiedBy>Edward Robinson</cp:lastModifiedBy>
  <cp:revision>2</cp:revision>
  <dcterms:created xsi:type="dcterms:W3CDTF">2025-08-04T17:02:00Z</dcterms:created>
  <dcterms:modified xsi:type="dcterms:W3CDTF">2025-08-04T17:27:00Z</dcterms:modified>
</cp:coreProperties>
</file>