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CC61B5" w14:textId="77777777" w:rsidR="00F42F94" w:rsidRPr="00F42F94" w:rsidRDefault="00F42F94" w:rsidP="00F42F94">
      <w:pPr>
        <w:spacing w:after="0" w:line="240" w:lineRule="auto"/>
        <w:rPr>
          <w:rFonts w:ascii="Calibri" w:hAnsi="Calibri" w:cs="Calibri"/>
          <w:b/>
          <w:bCs/>
          <w:sz w:val="40"/>
          <w:szCs w:val="40"/>
        </w:rPr>
      </w:pPr>
      <w:r w:rsidRPr="00F42F94">
        <w:rPr>
          <w:rFonts w:ascii="Calibri" w:hAnsi="Calibri" w:cs="Calibri"/>
          <w:b/>
          <w:bCs/>
          <w:sz w:val="40"/>
          <w:szCs w:val="40"/>
        </w:rPr>
        <w:t>The Four Elements of Successful Management</w:t>
      </w:r>
    </w:p>
    <w:p w14:paraId="2807D6FC" w14:textId="4623D004" w:rsidR="00F42F94" w:rsidRPr="00F42F94" w:rsidRDefault="00F42F94" w:rsidP="00F42F94">
      <w:pPr>
        <w:spacing w:after="0" w:line="240" w:lineRule="auto"/>
        <w:rPr>
          <w:rFonts w:ascii="Calibri" w:hAnsi="Calibri" w:cs="Calibri"/>
          <w:b/>
          <w:bCs/>
          <w:sz w:val="40"/>
          <w:szCs w:val="40"/>
        </w:rPr>
      </w:pPr>
      <w:r w:rsidRPr="00F42F94">
        <w:rPr>
          <w:rFonts w:ascii="Calibri" w:hAnsi="Calibri" w:cs="Calibri"/>
          <w:b/>
          <w:bCs/>
          <w:sz w:val="40"/>
          <w:szCs w:val="40"/>
        </w:rPr>
        <w:t>Book Summary</w:t>
      </w:r>
    </w:p>
    <w:p w14:paraId="6BE8341B" w14:textId="77777777" w:rsidR="00F42F94" w:rsidRDefault="00F42F94" w:rsidP="00F42F94">
      <w:pPr>
        <w:spacing w:before="240" w:after="240" w:line="240" w:lineRule="auto"/>
        <w:rPr>
          <w:rFonts w:ascii="Calibri" w:hAnsi="Calibri" w:cs="Calibri"/>
          <w:b/>
          <w:bCs/>
        </w:rPr>
      </w:pPr>
    </w:p>
    <w:p w14:paraId="4FCF38D8" w14:textId="4666AC2E"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Introduction</w:t>
      </w:r>
    </w:p>
    <w:p w14:paraId="5BC49241" w14:textId="77777777" w:rsidR="00F42F94" w:rsidRPr="00F42F94" w:rsidRDefault="00F42F94" w:rsidP="00F42F94">
      <w:pPr>
        <w:spacing w:before="240" w:after="240" w:line="240" w:lineRule="auto"/>
        <w:rPr>
          <w:rFonts w:ascii="Calibri" w:hAnsi="Calibri" w:cs="Calibri"/>
        </w:rPr>
      </w:pPr>
      <w:r w:rsidRPr="00F42F94">
        <w:rPr>
          <w:rFonts w:ascii="Calibri" w:hAnsi="Calibri" w:cs="Calibri"/>
        </w:rPr>
        <w:t>"The Four Elements of Successful Management" by Don R. Marshall is a practical guide that breaks down the essentials of effective management into four key components: Select, Direct, Evaluate, and Reward. This summary provides an in-depth look at each element, offering actionable advice and strategies for managers to enhance their leadership skills and improve organizational performance.</w:t>
      </w:r>
    </w:p>
    <w:p w14:paraId="1F2BB503"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Overview: The Four Elements</w:t>
      </w:r>
    </w:p>
    <w:p w14:paraId="6ACBEF0E" w14:textId="77777777" w:rsidR="00F42F94" w:rsidRPr="00F42F94" w:rsidRDefault="00F42F94" w:rsidP="00F42F94">
      <w:pPr>
        <w:numPr>
          <w:ilvl w:val="0"/>
          <w:numId w:val="1"/>
        </w:numPr>
        <w:spacing w:before="240" w:after="240" w:line="240" w:lineRule="auto"/>
        <w:rPr>
          <w:rFonts w:ascii="Calibri" w:hAnsi="Calibri" w:cs="Calibri"/>
        </w:rPr>
      </w:pPr>
      <w:r w:rsidRPr="00F42F94">
        <w:rPr>
          <w:rFonts w:ascii="Calibri" w:hAnsi="Calibri" w:cs="Calibri"/>
          <w:b/>
          <w:bCs/>
        </w:rPr>
        <w:t>Select</w:t>
      </w:r>
      <w:r w:rsidRPr="00F42F94">
        <w:rPr>
          <w:rFonts w:ascii="Calibri" w:hAnsi="Calibri" w:cs="Calibri"/>
        </w:rPr>
        <w:t>: Carefully define a job role before seeking the right person to fill it. This element emphasizes the importance of matching the right candidate with the right job to ensure alignment with organizational goals. By clearly defining the job requirements and responsibilities, managers can attract candidates who are best suited for the role, leading to better performance and job satisfaction.</w:t>
      </w:r>
    </w:p>
    <w:p w14:paraId="2C9EEA6B" w14:textId="77777777" w:rsidR="00F42F94" w:rsidRPr="00F42F94" w:rsidRDefault="00F42F94" w:rsidP="00F42F94">
      <w:pPr>
        <w:numPr>
          <w:ilvl w:val="0"/>
          <w:numId w:val="1"/>
        </w:numPr>
        <w:spacing w:before="240" w:after="240" w:line="240" w:lineRule="auto"/>
        <w:rPr>
          <w:rFonts w:ascii="Calibri" w:hAnsi="Calibri" w:cs="Calibri"/>
        </w:rPr>
      </w:pPr>
      <w:r w:rsidRPr="00F42F94">
        <w:rPr>
          <w:rFonts w:ascii="Calibri" w:hAnsi="Calibri" w:cs="Calibri"/>
          <w:b/>
          <w:bCs/>
        </w:rPr>
        <w:t>Direct</w:t>
      </w:r>
      <w:r w:rsidRPr="00F42F94">
        <w:rPr>
          <w:rFonts w:ascii="Calibri" w:hAnsi="Calibri" w:cs="Calibri"/>
        </w:rPr>
        <w:t>: Use strategic plan-based direction to move employees and the company toward organizational goals. Clear objectives and strategic planning are crucial for guiding employee efforts. Managers need to communicate these objectives effectively and ensure that all team members understand their roles in achieving these goals.</w:t>
      </w:r>
    </w:p>
    <w:p w14:paraId="6793C7F0" w14:textId="77777777" w:rsidR="00F42F94" w:rsidRPr="00F42F94" w:rsidRDefault="00F42F94" w:rsidP="00F42F94">
      <w:pPr>
        <w:numPr>
          <w:ilvl w:val="0"/>
          <w:numId w:val="1"/>
        </w:numPr>
        <w:spacing w:before="240" w:after="240" w:line="240" w:lineRule="auto"/>
        <w:rPr>
          <w:rFonts w:ascii="Calibri" w:hAnsi="Calibri" w:cs="Calibri"/>
        </w:rPr>
      </w:pPr>
      <w:r w:rsidRPr="00F42F94">
        <w:rPr>
          <w:rFonts w:ascii="Calibri" w:hAnsi="Calibri" w:cs="Calibri"/>
          <w:b/>
          <w:bCs/>
        </w:rPr>
        <w:t>Evaluate</w:t>
      </w:r>
      <w:r w:rsidRPr="00F42F94">
        <w:rPr>
          <w:rFonts w:ascii="Calibri" w:hAnsi="Calibri" w:cs="Calibri"/>
        </w:rPr>
        <w:t>: Evaluate employee performance based on assigned tasks, responsibilities, and objectives with deadlines. Regular performance reviews help ensure that employees are meeting expectations and contributing to organizational success. This involves setting clear criteria for evaluation and providing constructive feedback to help employees improve.</w:t>
      </w:r>
    </w:p>
    <w:p w14:paraId="2B6A1D74" w14:textId="77777777" w:rsidR="00F42F94" w:rsidRPr="00F42F94" w:rsidRDefault="00F42F94" w:rsidP="00F42F94">
      <w:pPr>
        <w:numPr>
          <w:ilvl w:val="0"/>
          <w:numId w:val="1"/>
        </w:numPr>
        <w:spacing w:before="240" w:after="240" w:line="240" w:lineRule="auto"/>
        <w:rPr>
          <w:rFonts w:ascii="Calibri" w:hAnsi="Calibri" w:cs="Calibri"/>
        </w:rPr>
      </w:pPr>
      <w:r w:rsidRPr="00F42F94">
        <w:rPr>
          <w:rFonts w:ascii="Calibri" w:hAnsi="Calibri" w:cs="Calibri"/>
          <w:b/>
          <w:bCs/>
        </w:rPr>
        <w:t>Reward</w:t>
      </w:r>
      <w:r w:rsidRPr="00F42F94">
        <w:rPr>
          <w:rFonts w:ascii="Calibri" w:hAnsi="Calibri" w:cs="Calibri"/>
        </w:rPr>
        <w:t>: Sustain high performance levels by providing appropriate rewards for accomplishments. Recognition and rewards are essential for maintaining motivation and job satisfaction. Managers should develop a reward system that acknowledges both individual and team achievements, encouraging continued excellence.</w:t>
      </w:r>
    </w:p>
    <w:p w14:paraId="20F8A7C3"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Element One: Select</w:t>
      </w:r>
    </w:p>
    <w:p w14:paraId="7E48954A"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How to Spread the Word About a Job</w:t>
      </w:r>
    </w:p>
    <w:p w14:paraId="41943397"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lastRenderedPageBreak/>
        <w:t>Reach-In Process</w:t>
      </w:r>
      <w:r w:rsidRPr="00F42F94">
        <w:rPr>
          <w:rFonts w:ascii="Calibri" w:hAnsi="Calibri" w:cs="Calibri"/>
        </w:rPr>
        <w:t>: Utilize internal talent and referrals. Leveraging current employees' networks can bring in candidates who are already familiar with the company culture.</w:t>
      </w:r>
    </w:p>
    <w:p w14:paraId="6D8BFD7F"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t>Newspaper Advertising</w:t>
      </w:r>
      <w:r w:rsidRPr="00F42F94">
        <w:rPr>
          <w:rFonts w:ascii="Calibri" w:hAnsi="Calibri" w:cs="Calibri"/>
        </w:rPr>
        <w:t>: Target local talent pools. Traditional methods like newspaper ads can still be effective for reaching a broad audience.</w:t>
      </w:r>
    </w:p>
    <w:p w14:paraId="2E88E294"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t>Search/Employment Firms</w:t>
      </w:r>
      <w:r w:rsidRPr="00F42F94">
        <w:rPr>
          <w:rFonts w:ascii="Calibri" w:hAnsi="Calibri" w:cs="Calibri"/>
        </w:rPr>
        <w:t>: Use these services when the organization lacks resources for in-house recruitment. These firms have specialized knowledge and resources to find the best candidates.</w:t>
      </w:r>
    </w:p>
    <w:p w14:paraId="546921E7"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t>Internet Advertising</w:t>
      </w:r>
      <w:r w:rsidRPr="00F42F94">
        <w:rPr>
          <w:rFonts w:ascii="Calibri" w:hAnsi="Calibri" w:cs="Calibri"/>
        </w:rPr>
        <w:t>: Leverage online job boards and resume search services. Platforms like LinkedIn, Indeed, and Glassdoor can reach a wide audience and provide access to a large pool of potential candidates.</w:t>
      </w:r>
    </w:p>
    <w:p w14:paraId="60468876"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t>Professional Associations</w:t>
      </w:r>
      <w:r w:rsidRPr="00F42F94">
        <w:rPr>
          <w:rFonts w:ascii="Calibri" w:hAnsi="Calibri" w:cs="Calibri"/>
        </w:rPr>
        <w:t>: Engage with trade and professional groups for niche roles. These associations often have job boards and networking events that can connect managers with qualified candidates.</w:t>
      </w:r>
    </w:p>
    <w:p w14:paraId="0CEE0624"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t>Alumni Associations</w:t>
      </w:r>
      <w:r w:rsidRPr="00F42F94">
        <w:rPr>
          <w:rFonts w:ascii="Calibri" w:hAnsi="Calibri" w:cs="Calibri"/>
        </w:rPr>
        <w:t>: Tap into networks of educational institutions. Alumni networks can be a valuable source of highly educated and motivated candidates.</w:t>
      </w:r>
    </w:p>
    <w:p w14:paraId="226E3C71"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t>Radio and Cable TV Advertising</w:t>
      </w:r>
      <w:r w:rsidRPr="00F42F94">
        <w:rPr>
          <w:rFonts w:ascii="Calibri" w:hAnsi="Calibri" w:cs="Calibri"/>
        </w:rPr>
        <w:t>: For reaching broader audiences. This method can be particularly useful for high-volume or specialized hiring needs.</w:t>
      </w:r>
    </w:p>
    <w:p w14:paraId="7A1178B7"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t>Networking</w:t>
      </w:r>
      <w:r w:rsidRPr="00F42F94">
        <w:rPr>
          <w:rFonts w:ascii="Calibri" w:hAnsi="Calibri" w:cs="Calibri"/>
        </w:rPr>
        <w:t>: Use personal and professional networks for referrals. Networking events, industry conferences, and social media can help managers find suitable candidates.</w:t>
      </w:r>
    </w:p>
    <w:p w14:paraId="0B50F121"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t>Outplacement Firms</w:t>
      </w:r>
      <w:r w:rsidRPr="00F42F94">
        <w:rPr>
          <w:rFonts w:ascii="Calibri" w:hAnsi="Calibri" w:cs="Calibri"/>
        </w:rPr>
        <w:t>: Utilize these for finding candidates in transition. These firms specialize in helping individuals who are between jobs, providing access to experienced professionals.</w:t>
      </w:r>
    </w:p>
    <w:p w14:paraId="3B3F4127" w14:textId="77777777" w:rsidR="00F42F94" w:rsidRPr="00F42F94" w:rsidRDefault="00F42F94" w:rsidP="00F42F94">
      <w:pPr>
        <w:numPr>
          <w:ilvl w:val="0"/>
          <w:numId w:val="2"/>
        </w:numPr>
        <w:spacing w:before="240" w:after="240" w:line="240" w:lineRule="auto"/>
        <w:rPr>
          <w:rFonts w:ascii="Calibri" w:hAnsi="Calibri" w:cs="Calibri"/>
        </w:rPr>
      </w:pPr>
      <w:r w:rsidRPr="00F42F94">
        <w:rPr>
          <w:rFonts w:ascii="Calibri" w:hAnsi="Calibri" w:cs="Calibri"/>
          <w:b/>
          <w:bCs/>
        </w:rPr>
        <w:t>Temporary Employment Agencies</w:t>
      </w:r>
      <w:r w:rsidRPr="00F42F94">
        <w:rPr>
          <w:rFonts w:ascii="Calibri" w:hAnsi="Calibri" w:cs="Calibri"/>
        </w:rPr>
        <w:t>: For short-term or trial employment arrangements. Temp agencies can provide immediate staffing solutions and help evaluate candidates for permanent positions.</w:t>
      </w:r>
    </w:p>
    <w:p w14:paraId="04B3378F"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When to Use a Search or Employment Firm</w:t>
      </w:r>
    </w:p>
    <w:p w14:paraId="6A6719E0" w14:textId="77777777" w:rsidR="00F42F94" w:rsidRPr="00F42F94" w:rsidRDefault="00F42F94" w:rsidP="00F42F94">
      <w:pPr>
        <w:numPr>
          <w:ilvl w:val="0"/>
          <w:numId w:val="3"/>
        </w:numPr>
        <w:spacing w:before="240" w:after="240" w:line="240" w:lineRule="auto"/>
        <w:rPr>
          <w:rFonts w:ascii="Calibri" w:hAnsi="Calibri" w:cs="Calibri"/>
        </w:rPr>
      </w:pPr>
      <w:r w:rsidRPr="00F42F94">
        <w:rPr>
          <w:rFonts w:ascii="Calibri" w:hAnsi="Calibri" w:cs="Calibri"/>
          <w:b/>
          <w:bCs/>
        </w:rPr>
        <w:t>Time and Resource Constraints</w:t>
      </w:r>
      <w:r w:rsidRPr="00F42F94">
        <w:rPr>
          <w:rFonts w:ascii="Calibri" w:hAnsi="Calibri" w:cs="Calibri"/>
        </w:rPr>
        <w:t>: When the organization lacks the time or human resources to develop and place ads or to review resumes as they come in. These firms can handle the entire recruitment process efficiently.</w:t>
      </w:r>
    </w:p>
    <w:p w14:paraId="105897AB" w14:textId="77777777" w:rsidR="00F42F94" w:rsidRPr="00F42F94" w:rsidRDefault="00F42F94" w:rsidP="00F42F94">
      <w:pPr>
        <w:numPr>
          <w:ilvl w:val="0"/>
          <w:numId w:val="3"/>
        </w:numPr>
        <w:spacing w:before="240" w:after="240" w:line="240" w:lineRule="auto"/>
        <w:rPr>
          <w:rFonts w:ascii="Calibri" w:hAnsi="Calibri" w:cs="Calibri"/>
        </w:rPr>
      </w:pPr>
      <w:r w:rsidRPr="00F42F94">
        <w:rPr>
          <w:rFonts w:ascii="Calibri" w:hAnsi="Calibri" w:cs="Calibri"/>
          <w:b/>
          <w:bCs/>
        </w:rPr>
        <w:lastRenderedPageBreak/>
        <w:t>Prescreening Needs</w:t>
      </w:r>
      <w:r w:rsidRPr="00F42F94">
        <w:rPr>
          <w:rFonts w:ascii="Calibri" w:hAnsi="Calibri" w:cs="Calibri"/>
        </w:rPr>
        <w:t>: When the organization doesn’t want to or can’t spend time prescreening applicants for qualifications and compensation level. Employment firms can filter candidates based on predefined criteria, saving managers significant time.</w:t>
      </w:r>
    </w:p>
    <w:p w14:paraId="31BF472D" w14:textId="77777777" w:rsidR="00F42F94" w:rsidRPr="00F42F94" w:rsidRDefault="00F42F94" w:rsidP="00F42F94">
      <w:pPr>
        <w:numPr>
          <w:ilvl w:val="0"/>
          <w:numId w:val="3"/>
        </w:numPr>
        <w:spacing w:before="240" w:after="240" w:line="240" w:lineRule="auto"/>
        <w:rPr>
          <w:rFonts w:ascii="Calibri" w:hAnsi="Calibri" w:cs="Calibri"/>
        </w:rPr>
      </w:pPr>
      <w:r w:rsidRPr="00F42F94">
        <w:rPr>
          <w:rFonts w:ascii="Calibri" w:hAnsi="Calibri" w:cs="Calibri"/>
          <w:b/>
          <w:bCs/>
        </w:rPr>
        <w:t>Confidential Searches</w:t>
      </w:r>
      <w:r w:rsidRPr="00F42F94">
        <w:rPr>
          <w:rFonts w:ascii="Calibri" w:hAnsi="Calibri" w:cs="Calibri"/>
        </w:rPr>
        <w:t>: When the organization wants to find candidates who are currently working for specific companies while remaining anonymous. This is useful for strategic hires or poaching talent from competitors.</w:t>
      </w:r>
    </w:p>
    <w:p w14:paraId="121A4AD7" w14:textId="77777777" w:rsidR="00F42F94" w:rsidRPr="00F42F94" w:rsidRDefault="00F42F94" w:rsidP="00F42F94">
      <w:pPr>
        <w:numPr>
          <w:ilvl w:val="0"/>
          <w:numId w:val="3"/>
        </w:numPr>
        <w:spacing w:before="240" w:after="240" w:line="240" w:lineRule="auto"/>
        <w:rPr>
          <w:rFonts w:ascii="Calibri" w:hAnsi="Calibri" w:cs="Calibri"/>
        </w:rPr>
      </w:pPr>
      <w:r w:rsidRPr="00F42F94">
        <w:rPr>
          <w:rFonts w:ascii="Calibri" w:hAnsi="Calibri" w:cs="Calibri"/>
          <w:b/>
          <w:bCs/>
        </w:rPr>
        <w:t>Access to Databases</w:t>
      </w:r>
      <w:r w:rsidRPr="00F42F94">
        <w:rPr>
          <w:rFonts w:ascii="Calibri" w:hAnsi="Calibri" w:cs="Calibri"/>
        </w:rPr>
        <w:t>: When the organization wants access to a resume file or database that may already include viable candidates. Employment firms often have extensive databases of pre-screened candidates.</w:t>
      </w:r>
    </w:p>
    <w:p w14:paraId="15B5C425"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Element Two: Direct</w:t>
      </w:r>
    </w:p>
    <w:p w14:paraId="79326F18"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Setting Objectives in a Strategic Plan</w:t>
      </w:r>
    </w:p>
    <w:p w14:paraId="1EDCD9A4"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Increasing Profits</w:t>
      </w:r>
      <w:r w:rsidRPr="00F42F94">
        <w:rPr>
          <w:rFonts w:ascii="Calibri" w:hAnsi="Calibri" w:cs="Calibri"/>
        </w:rPr>
        <w:t>: Establish financial targets to enhance revenue.</w:t>
      </w:r>
    </w:p>
    <w:p w14:paraId="19962E0A"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Reducing Costs</w:t>
      </w:r>
      <w:r w:rsidRPr="00F42F94">
        <w:rPr>
          <w:rFonts w:ascii="Calibri" w:hAnsi="Calibri" w:cs="Calibri"/>
        </w:rPr>
        <w:t>: Identify areas for cost reduction to improve profitability.</w:t>
      </w:r>
    </w:p>
    <w:p w14:paraId="3170F7B9"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Introducing New Products</w:t>
      </w:r>
      <w:r w:rsidRPr="00F42F94">
        <w:rPr>
          <w:rFonts w:ascii="Calibri" w:hAnsi="Calibri" w:cs="Calibri"/>
        </w:rPr>
        <w:t>: Plan and launch new products to expand market reach.</w:t>
      </w:r>
    </w:p>
    <w:p w14:paraId="55DC2FA0"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Outsourcing Functions</w:t>
      </w:r>
      <w:r w:rsidRPr="00F42F94">
        <w:rPr>
          <w:rFonts w:ascii="Calibri" w:hAnsi="Calibri" w:cs="Calibri"/>
        </w:rPr>
        <w:t>: Evaluate and outsource non-core functions to improve efficiency.</w:t>
      </w:r>
    </w:p>
    <w:p w14:paraId="7B1BE889"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Expanding Operations</w:t>
      </w:r>
      <w:r w:rsidRPr="00F42F94">
        <w:rPr>
          <w:rFonts w:ascii="Calibri" w:hAnsi="Calibri" w:cs="Calibri"/>
        </w:rPr>
        <w:t>: Develop strategies for geographical or market expansion.</w:t>
      </w:r>
    </w:p>
    <w:p w14:paraId="78B4C0AF"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Acquiring Businesses</w:t>
      </w:r>
      <w:r w:rsidRPr="00F42F94">
        <w:rPr>
          <w:rFonts w:ascii="Calibri" w:hAnsi="Calibri" w:cs="Calibri"/>
        </w:rPr>
        <w:t xml:space="preserve">: Identify and acquire businesses to </w:t>
      </w:r>
      <w:proofErr w:type="gramStart"/>
      <w:r w:rsidRPr="00F42F94">
        <w:rPr>
          <w:rFonts w:ascii="Calibri" w:hAnsi="Calibri" w:cs="Calibri"/>
        </w:rPr>
        <w:t>grow</w:t>
      </w:r>
      <w:proofErr w:type="gramEnd"/>
      <w:r w:rsidRPr="00F42F94">
        <w:rPr>
          <w:rFonts w:ascii="Calibri" w:hAnsi="Calibri" w:cs="Calibri"/>
        </w:rPr>
        <w:t xml:space="preserve"> market share.</w:t>
      </w:r>
    </w:p>
    <w:p w14:paraId="4950EF96"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Penetrating Offshore Markets</w:t>
      </w:r>
      <w:r w:rsidRPr="00F42F94">
        <w:rPr>
          <w:rFonts w:ascii="Calibri" w:hAnsi="Calibri" w:cs="Calibri"/>
        </w:rPr>
        <w:t>: Explore and enter new international markets.</w:t>
      </w:r>
    </w:p>
    <w:p w14:paraId="41042AA1"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Upgrading Equipment</w:t>
      </w:r>
      <w:r w:rsidRPr="00F42F94">
        <w:rPr>
          <w:rFonts w:ascii="Calibri" w:hAnsi="Calibri" w:cs="Calibri"/>
        </w:rPr>
        <w:t>: Invest in new technology and equipment to enhance productivity.</w:t>
      </w:r>
    </w:p>
    <w:p w14:paraId="57E433DC"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Reducing Turnover</w:t>
      </w:r>
      <w:r w:rsidRPr="00F42F94">
        <w:rPr>
          <w:rFonts w:ascii="Calibri" w:hAnsi="Calibri" w:cs="Calibri"/>
        </w:rPr>
        <w:t>: Implement retention strategies to maintain a stable workforce.</w:t>
      </w:r>
    </w:p>
    <w:p w14:paraId="68A662CD" w14:textId="77777777" w:rsidR="00F42F94" w:rsidRPr="00F42F94" w:rsidRDefault="00F42F94" w:rsidP="00F42F94">
      <w:pPr>
        <w:numPr>
          <w:ilvl w:val="0"/>
          <w:numId w:val="4"/>
        </w:numPr>
        <w:spacing w:before="240" w:after="240" w:line="240" w:lineRule="auto"/>
        <w:rPr>
          <w:rFonts w:ascii="Calibri" w:hAnsi="Calibri" w:cs="Calibri"/>
        </w:rPr>
      </w:pPr>
      <w:r w:rsidRPr="00F42F94">
        <w:rPr>
          <w:rFonts w:ascii="Calibri" w:hAnsi="Calibri" w:cs="Calibri"/>
          <w:b/>
          <w:bCs/>
        </w:rPr>
        <w:t>Automating Operations</w:t>
      </w:r>
      <w:r w:rsidRPr="00F42F94">
        <w:rPr>
          <w:rFonts w:ascii="Calibri" w:hAnsi="Calibri" w:cs="Calibri"/>
        </w:rPr>
        <w:t>: Utilize automation to streamline processes and reduce manual labor.</w:t>
      </w:r>
    </w:p>
    <w:p w14:paraId="5229312E"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Bringing a Strategic Plan to Life</w:t>
      </w:r>
    </w:p>
    <w:p w14:paraId="1150A255" w14:textId="77777777" w:rsidR="00F42F94" w:rsidRPr="00F42F94" w:rsidRDefault="00F42F94" w:rsidP="00F42F94">
      <w:pPr>
        <w:numPr>
          <w:ilvl w:val="0"/>
          <w:numId w:val="5"/>
        </w:numPr>
        <w:spacing w:before="240" w:after="240" w:line="240" w:lineRule="auto"/>
        <w:rPr>
          <w:rFonts w:ascii="Calibri" w:hAnsi="Calibri" w:cs="Calibri"/>
        </w:rPr>
      </w:pPr>
      <w:r w:rsidRPr="00F42F94">
        <w:rPr>
          <w:rFonts w:ascii="Calibri" w:hAnsi="Calibri" w:cs="Calibri"/>
          <w:b/>
          <w:bCs/>
        </w:rPr>
        <w:t>Create an Overall Business Plan</w:t>
      </w:r>
      <w:r w:rsidRPr="00F42F94">
        <w:rPr>
          <w:rFonts w:ascii="Calibri" w:hAnsi="Calibri" w:cs="Calibri"/>
        </w:rPr>
        <w:t>: Define specific objectives and deadlines. A comprehensive business plan provides a roadmap for the organization, outlining the steps needed to achieve long-term goals.</w:t>
      </w:r>
    </w:p>
    <w:p w14:paraId="5D704A94" w14:textId="77777777" w:rsidR="00F42F94" w:rsidRPr="00F42F94" w:rsidRDefault="00F42F94" w:rsidP="00F42F94">
      <w:pPr>
        <w:numPr>
          <w:ilvl w:val="0"/>
          <w:numId w:val="5"/>
        </w:numPr>
        <w:spacing w:before="240" w:after="240" w:line="240" w:lineRule="auto"/>
        <w:rPr>
          <w:rFonts w:ascii="Calibri" w:hAnsi="Calibri" w:cs="Calibri"/>
        </w:rPr>
      </w:pPr>
      <w:r w:rsidRPr="00F42F94">
        <w:rPr>
          <w:rFonts w:ascii="Calibri" w:hAnsi="Calibri" w:cs="Calibri"/>
          <w:b/>
          <w:bCs/>
        </w:rPr>
        <w:lastRenderedPageBreak/>
        <w:t>Communicate the Plan</w:t>
      </w:r>
      <w:r w:rsidRPr="00F42F94">
        <w:rPr>
          <w:rFonts w:ascii="Calibri" w:hAnsi="Calibri" w:cs="Calibri"/>
        </w:rPr>
        <w:t>: Ensure all management levels understand the business plan. Effective communication ensures that everyone is aligned and working towards the same objectives.</w:t>
      </w:r>
    </w:p>
    <w:p w14:paraId="37E9F658" w14:textId="77777777" w:rsidR="00F42F94" w:rsidRPr="00F42F94" w:rsidRDefault="00F42F94" w:rsidP="00F42F94">
      <w:pPr>
        <w:numPr>
          <w:ilvl w:val="0"/>
          <w:numId w:val="5"/>
        </w:numPr>
        <w:spacing w:before="240" w:after="240" w:line="240" w:lineRule="auto"/>
        <w:rPr>
          <w:rFonts w:ascii="Calibri" w:hAnsi="Calibri" w:cs="Calibri"/>
        </w:rPr>
      </w:pPr>
      <w:r w:rsidRPr="00F42F94">
        <w:rPr>
          <w:rFonts w:ascii="Calibri" w:hAnsi="Calibri" w:cs="Calibri"/>
          <w:b/>
          <w:bCs/>
        </w:rPr>
        <w:t>Translate Objectives</w:t>
      </w:r>
      <w:r w:rsidRPr="00F42F94">
        <w:rPr>
          <w:rFonts w:ascii="Calibri" w:hAnsi="Calibri" w:cs="Calibri"/>
        </w:rPr>
        <w:t>: Break down the plan into departmental objectives. Each department should have clear goals that contribute to the overall business plan.</w:t>
      </w:r>
    </w:p>
    <w:p w14:paraId="259C5AFF" w14:textId="77777777" w:rsidR="00F42F94" w:rsidRPr="00F42F94" w:rsidRDefault="00F42F94" w:rsidP="00F42F94">
      <w:pPr>
        <w:numPr>
          <w:ilvl w:val="0"/>
          <w:numId w:val="5"/>
        </w:numPr>
        <w:spacing w:before="240" w:after="240" w:line="240" w:lineRule="auto"/>
        <w:rPr>
          <w:rFonts w:ascii="Calibri" w:hAnsi="Calibri" w:cs="Calibri"/>
        </w:rPr>
      </w:pPr>
      <w:r w:rsidRPr="00F42F94">
        <w:rPr>
          <w:rFonts w:ascii="Calibri" w:hAnsi="Calibri" w:cs="Calibri"/>
          <w:b/>
          <w:bCs/>
        </w:rPr>
        <w:t>Set Individual Goals</w:t>
      </w:r>
      <w:r w:rsidRPr="00F42F94">
        <w:rPr>
          <w:rFonts w:ascii="Calibri" w:hAnsi="Calibri" w:cs="Calibri"/>
        </w:rPr>
        <w:t>: Identify specific jobs and set objectives for individuals. Personalized goals help employees understand their role in the larger picture.</w:t>
      </w:r>
    </w:p>
    <w:p w14:paraId="7A5BB7FC" w14:textId="77777777" w:rsidR="00F42F94" w:rsidRPr="00F42F94" w:rsidRDefault="00F42F94" w:rsidP="00F42F94">
      <w:pPr>
        <w:numPr>
          <w:ilvl w:val="0"/>
          <w:numId w:val="5"/>
        </w:numPr>
        <w:spacing w:before="240" w:after="240" w:line="240" w:lineRule="auto"/>
        <w:rPr>
          <w:rFonts w:ascii="Calibri" w:hAnsi="Calibri" w:cs="Calibri"/>
        </w:rPr>
      </w:pPr>
      <w:r w:rsidRPr="00F42F94">
        <w:rPr>
          <w:rFonts w:ascii="Calibri" w:hAnsi="Calibri" w:cs="Calibri"/>
          <w:b/>
          <w:bCs/>
        </w:rPr>
        <w:t>Create Milestones</w:t>
      </w:r>
      <w:r w:rsidRPr="00F42F94">
        <w:rPr>
          <w:rFonts w:ascii="Calibri" w:hAnsi="Calibri" w:cs="Calibri"/>
        </w:rPr>
        <w:t>: Mark progress towards objectives. Milestones provide checkpoints to ensure the team is on track and to celebrate incremental achievements.</w:t>
      </w:r>
    </w:p>
    <w:p w14:paraId="2BAE2619" w14:textId="77777777" w:rsidR="00F42F94" w:rsidRPr="00F42F94" w:rsidRDefault="00F42F94" w:rsidP="00F42F94">
      <w:pPr>
        <w:numPr>
          <w:ilvl w:val="0"/>
          <w:numId w:val="5"/>
        </w:numPr>
        <w:spacing w:before="240" w:after="240" w:line="240" w:lineRule="auto"/>
        <w:rPr>
          <w:rFonts w:ascii="Calibri" w:hAnsi="Calibri" w:cs="Calibri"/>
        </w:rPr>
      </w:pPr>
      <w:r w:rsidRPr="00F42F94">
        <w:rPr>
          <w:rFonts w:ascii="Calibri" w:hAnsi="Calibri" w:cs="Calibri"/>
          <w:b/>
          <w:bCs/>
        </w:rPr>
        <w:t>Monitor Progress</w:t>
      </w:r>
      <w:r w:rsidRPr="00F42F94">
        <w:rPr>
          <w:rFonts w:ascii="Calibri" w:hAnsi="Calibri" w:cs="Calibri"/>
        </w:rPr>
        <w:t>: Regularly check the progress of jobs. Continuous monitoring allows for timely adjustments and keeps the team focused.</w:t>
      </w:r>
    </w:p>
    <w:p w14:paraId="52F8681E" w14:textId="77777777" w:rsidR="00F42F94" w:rsidRPr="00F42F94" w:rsidRDefault="00F42F94" w:rsidP="00F42F94">
      <w:pPr>
        <w:numPr>
          <w:ilvl w:val="0"/>
          <w:numId w:val="5"/>
        </w:numPr>
        <w:spacing w:before="240" w:after="240" w:line="240" w:lineRule="auto"/>
        <w:rPr>
          <w:rFonts w:ascii="Calibri" w:hAnsi="Calibri" w:cs="Calibri"/>
        </w:rPr>
      </w:pPr>
      <w:r w:rsidRPr="00F42F94">
        <w:rPr>
          <w:rFonts w:ascii="Calibri" w:hAnsi="Calibri" w:cs="Calibri"/>
          <w:b/>
          <w:bCs/>
        </w:rPr>
        <w:t>Initiate Action Steps</w:t>
      </w:r>
      <w:r w:rsidRPr="00F42F94">
        <w:rPr>
          <w:rFonts w:ascii="Calibri" w:hAnsi="Calibri" w:cs="Calibri"/>
        </w:rPr>
        <w:t>: Maintain focus through appropriate actions. Managers should be proactive in addressing challenges and ensuring that the team stays on course.</w:t>
      </w:r>
    </w:p>
    <w:p w14:paraId="1EBF3B57"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Training for Managers</w:t>
      </w:r>
    </w:p>
    <w:p w14:paraId="2954366C" w14:textId="77777777" w:rsidR="00F42F94" w:rsidRPr="00F42F94" w:rsidRDefault="00F42F94" w:rsidP="00F42F94">
      <w:pPr>
        <w:numPr>
          <w:ilvl w:val="0"/>
          <w:numId w:val="6"/>
        </w:numPr>
        <w:spacing w:before="240" w:after="240" w:line="240" w:lineRule="auto"/>
        <w:rPr>
          <w:rFonts w:ascii="Calibri" w:hAnsi="Calibri" w:cs="Calibri"/>
        </w:rPr>
      </w:pPr>
      <w:r w:rsidRPr="00F42F94">
        <w:rPr>
          <w:rFonts w:ascii="Calibri" w:hAnsi="Calibri" w:cs="Calibri"/>
          <w:b/>
          <w:bCs/>
        </w:rPr>
        <w:t>Present the Strategic Plan</w:t>
      </w:r>
      <w:r w:rsidRPr="00F42F94">
        <w:rPr>
          <w:rFonts w:ascii="Calibri" w:hAnsi="Calibri" w:cs="Calibri"/>
        </w:rPr>
        <w:t>: Outline its overall goals and objectives and the timeframe for accomplishing them. Managers should understand the big picture and how their team contributes to it.</w:t>
      </w:r>
    </w:p>
    <w:p w14:paraId="1EB8A175" w14:textId="77777777" w:rsidR="00F42F94" w:rsidRPr="00F42F94" w:rsidRDefault="00F42F94" w:rsidP="00F42F94">
      <w:pPr>
        <w:numPr>
          <w:ilvl w:val="0"/>
          <w:numId w:val="6"/>
        </w:numPr>
        <w:spacing w:before="240" w:after="240" w:line="240" w:lineRule="auto"/>
        <w:rPr>
          <w:rFonts w:ascii="Calibri" w:hAnsi="Calibri" w:cs="Calibri"/>
        </w:rPr>
      </w:pPr>
      <w:r w:rsidRPr="00F42F94">
        <w:rPr>
          <w:rFonts w:ascii="Calibri" w:hAnsi="Calibri" w:cs="Calibri"/>
          <w:b/>
          <w:bCs/>
        </w:rPr>
        <w:t>Translate Goals into Departmental Objectives</w:t>
      </w:r>
      <w:r w:rsidRPr="00F42F94">
        <w:rPr>
          <w:rFonts w:ascii="Calibri" w:hAnsi="Calibri" w:cs="Calibri"/>
        </w:rPr>
        <w:t>: Break down overall goals into functional and departmental objectives. This helps each department understand its specific role in achieving the strategic plan.</w:t>
      </w:r>
    </w:p>
    <w:p w14:paraId="2C16BF46" w14:textId="77777777" w:rsidR="00F42F94" w:rsidRPr="00F42F94" w:rsidRDefault="00F42F94" w:rsidP="00F42F94">
      <w:pPr>
        <w:numPr>
          <w:ilvl w:val="0"/>
          <w:numId w:val="6"/>
        </w:numPr>
        <w:spacing w:before="240" w:after="240" w:line="240" w:lineRule="auto"/>
        <w:rPr>
          <w:rFonts w:ascii="Calibri" w:hAnsi="Calibri" w:cs="Calibri"/>
        </w:rPr>
      </w:pPr>
      <w:r w:rsidRPr="00F42F94">
        <w:rPr>
          <w:rFonts w:ascii="Calibri" w:hAnsi="Calibri" w:cs="Calibri"/>
          <w:b/>
          <w:bCs/>
        </w:rPr>
        <w:t>Break Down Objectives</w:t>
      </w:r>
      <w:r w:rsidRPr="00F42F94">
        <w:rPr>
          <w:rFonts w:ascii="Calibri" w:hAnsi="Calibri" w:cs="Calibri"/>
        </w:rPr>
        <w:t>: Define specific action steps and deadlines. Clear action plans ensure that objectives are actionable and measurable.</w:t>
      </w:r>
    </w:p>
    <w:p w14:paraId="7FB4BBFD" w14:textId="77777777" w:rsidR="00F42F94" w:rsidRPr="00F42F94" w:rsidRDefault="00F42F94" w:rsidP="00F42F94">
      <w:pPr>
        <w:numPr>
          <w:ilvl w:val="0"/>
          <w:numId w:val="6"/>
        </w:numPr>
        <w:spacing w:before="240" w:after="240" w:line="240" w:lineRule="auto"/>
        <w:rPr>
          <w:rFonts w:ascii="Calibri" w:hAnsi="Calibri" w:cs="Calibri"/>
        </w:rPr>
      </w:pPr>
      <w:r w:rsidRPr="00F42F94">
        <w:rPr>
          <w:rFonts w:ascii="Calibri" w:hAnsi="Calibri" w:cs="Calibri"/>
          <w:b/>
          <w:bCs/>
        </w:rPr>
        <w:t>Assign Action Steps</w:t>
      </w:r>
      <w:r w:rsidRPr="00F42F94">
        <w:rPr>
          <w:rFonts w:ascii="Calibri" w:hAnsi="Calibri" w:cs="Calibri"/>
        </w:rPr>
        <w:t>: Delegate tasks to teams or individuals, emphasizing that individuals achieve objectives, not departments. Personal accountability drives performance and ensures that everyone knows their responsibilities.</w:t>
      </w:r>
    </w:p>
    <w:p w14:paraId="539CD7C3"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Streamlining Operations</w:t>
      </w:r>
    </w:p>
    <w:p w14:paraId="430E419C" w14:textId="77777777" w:rsidR="00F42F94" w:rsidRPr="00F42F94" w:rsidRDefault="00F42F94" w:rsidP="00F42F94">
      <w:pPr>
        <w:numPr>
          <w:ilvl w:val="0"/>
          <w:numId w:val="7"/>
        </w:numPr>
        <w:spacing w:before="240" w:after="240" w:line="240" w:lineRule="auto"/>
        <w:rPr>
          <w:rFonts w:ascii="Calibri" w:hAnsi="Calibri" w:cs="Calibri"/>
        </w:rPr>
      </w:pPr>
      <w:r w:rsidRPr="00F42F94">
        <w:rPr>
          <w:rFonts w:ascii="Calibri" w:hAnsi="Calibri" w:cs="Calibri"/>
          <w:b/>
          <w:bCs/>
        </w:rPr>
        <w:t>Remove Unnecessary Activities</w:t>
      </w:r>
      <w:r w:rsidRPr="00F42F94">
        <w:rPr>
          <w:rFonts w:ascii="Calibri" w:hAnsi="Calibri" w:cs="Calibri"/>
        </w:rPr>
        <w:t>: Identify and eliminate non-value-adding tasks. This increases efficiency and allows the team to focus on high-impact activities.</w:t>
      </w:r>
    </w:p>
    <w:p w14:paraId="14F7DB7C" w14:textId="77777777" w:rsidR="00F42F94" w:rsidRPr="00F42F94" w:rsidRDefault="00F42F94" w:rsidP="00F42F94">
      <w:pPr>
        <w:numPr>
          <w:ilvl w:val="0"/>
          <w:numId w:val="7"/>
        </w:numPr>
        <w:spacing w:before="240" w:after="240" w:line="240" w:lineRule="auto"/>
        <w:rPr>
          <w:rFonts w:ascii="Calibri" w:hAnsi="Calibri" w:cs="Calibri"/>
        </w:rPr>
      </w:pPr>
      <w:r w:rsidRPr="00F42F94">
        <w:rPr>
          <w:rFonts w:ascii="Calibri" w:hAnsi="Calibri" w:cs="Calibri"/>
          <w:b/>
          <w:bCs/>
        </w:rPr>
        <w:lastRenderedPageBreak/>
        <w:t>Focus on Key Tasks</w:t>
      </w:r>
      <w:r w:rsidRPr="00F42F94">
        <w:rPr>
          <w:rFonts w:ascii="Calibri" w:hAnsi="Calibri" w:cs="Calibri"/>
        </w:rPr>
        <w:t>: Prioritize tasks that need more attention. Focusing on critical activities ensures that resources are allocated effectively.</w:t>
      </w:r>
    </w:p>
    <w:p w14:paraId="03ABE769" w14:textId="77777777" w:rsidR="00F42F94" w:rsidRPr="00F42F94" w:rsidRDefault="00F42F94" w:rsidP="00F42F94">
      <w:pPr>
        <w:numPr>
          <w:ilvl w:val="0"/>
          <w:numId w:val="7"/>
        </w:numPr>
        <w:spacing w:before="240" w:after="240" w:line="240" w:lineRule="auto"/>
        <w:rPr>
          <w:rFonts w:ascii="Calibri" w:hAnsi="Calibri" w:cs="Calibri"/>
        </w:rPr>
      </w:pPr>
      <w:r w:rsidRPr="00F42F94">
        <w:rPr>
          <w:rFonts w:ascii="Calibri" w:hAnsi="Calibri" w:cs="Calibri"/>
          <w:b/>
          <w:bCs/>
        </w:rPr>
        <w:t>Redesign Jobs</w:t>
      </w:r>
      <w:r w:rsidRPr="00F42F94">
        <w:rPr>
          <w:rFonts w:ascii="Calibri" w:hAnsi="Calibri" w:cs="Calibri"/>
        </w:rPr>
        <w:t>: Modify job roles as necessary to align with company objectives. Job redesign can enhance productivity and job satisfaction by aligning roles with organizational goals.</w:t>
      </w:r>
    </w:p>
    <w:p w14:paraId="74D965EE" w14:textId="77777777" w:rsidR="00F42F94" w:rsidRPr="00F42F94" w:rsidRDefault="00F42F94" w:rsidP="00F42F94">
      <w:pPr>
        <w:numPr>
          <w:ilvl w:val="0"/>
          <w:numId w:val="7"/>
        </w:numPr>
        <w:spacing w:before="240" w:after="240" w:line="240" w:lineRule="auto"/>
        <w:rPr>
          <w:rFonts w:ascii="Calibri" w:hAnsi="Calibri" w:cs="Calibri"/>
        </w:rPr>
      </w:pPr>
      <w:r w:rsidRPr="00F42F94">
        <w:rPr>
          <w:rFonts w:ascii="Calibri" w:hAnsi="Calibri" w:cs="Calibri"/>
          <w:b/>
          <w:bCs/>
        </w:rPr>
        <w:t>Incorporate Objectives</w:t>
      </w:r>
      <w:r w:rsidRPr="00F42F94">
        <w:rPr>
          <w:rFonts w:ascii="Calibri" w:hAnsi="Calibri" w:cs="Calibri"/>
        </w:rPr>
        <w:t>: Ensure that daily tasks align with short- and long-term company objectives. This keeps the team focused on activities that drive business success.</w:t>
      </w:r>
    </w:p>
    <w:p w14:paraId="532863E8"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Element Three: Evaluate</w:t>
      </w:r>
    </w:p>
    <w:p w14:paraId="4F8D8C47"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Performance Evaluation Strategy</w:t>
      </w:r>
    </w:p>
    <w:p w14:paraId="044B6733" w14:textId="77777777" w:rsidR="00F42F94" w:rsidRPr="00F42F94" w:rsidRDefault="00F42F94" w:rsidP="00F42F94">
      <w:pPr>
        <w:numPr>
          <w:ilvl w:val="0"/>
          <w:numId w:val="8"/>
        </w:numPr>
        <w:spacing w:before="240" w:after="240" w:line="240" w:lineRule="auto"/>
        <w:rPr>
          <w:rFonts w:ascii="Calibri" w:hAnsi="Calibri" w:cs="Calibri"/>
        </w:rPr>
      </w:pPr>
      <w:r w:rsidRPr="00F42F94">
        <w:rPr>
          <w:rFonts w:ascii="Calibri" w:hAnsi="Calibri" w:cs="Calibri"/>
          <w:b/>
          <w:bCs/>
        </w:rPr>
        <w:t>Define Responsibilities and Objectives</w:t>
      </w:r>
      <w:r w:rsidRPr="00F42F94">
        <w:rPr>
          <w:rFonts w:ascii="Calibri" w:hAnsi="Calibri" w:cs="Calibri"/>
        </w:rPr>
        <w:t>: Establish a clear set of tasks and goals. Clear expectations provide a basis for fair and accurate evaluations.</w:t>
      </w:r>
    </w:p>
    <w:p w14:paraId="5BC2B61D" w14:textId="77777777" w:rsidR="00F42F94" w:rsidRPr="00F42F94" w:rsidRDefault="00F42F94" w:rsidP="00F42F94">
      <w:pPr>
        <w:numPr>
          <w:ilvl w:val="0"/>
          <w:numId w:val="8"/>
        </w:numPr>
        <w:spacing w:before="240" w:after="240" w:line="240" w:lineRule="auto"/>
        <w:rPr>
          <w:rFonts w:ascii="Calibri" w:hAnsi="Calibri" w:cs="Calibri"/>
        </w:rPr>
      </w:pPr>
      <w:r w:rsidRPr="00F42F94">
        <w:rPr>
          <w:rFonts w:ascii="Calibri" w:hAnsi="Calibri" w:cs="Calibri"/>
          <w:b/>
          <w:bCs/>
        </w:rPr>
        <w:t>Communicate Criteria</w:t>
      </w:r>
      <w:r w:rsidRPr="00F42F94">
        <w:rPr>
          <w:rFonts w:ascii="Calibri" w:hAnsi="Calibri" w:cs="Calibri"/>
        </w:rPr>
        <w:t>: Ensure employees know the criteria for performance evaluation. Transparency in evaluation criteria builds trust and helps employees understand how their performance will be measured.</w:t>
      </w:r>
    </w:p>
    <w:p w14:paraId="57D16547" w14:textId="77777777" w:rsidR="00F42F94" w:rsidRPr="00F42F94" w:rsidRDefault="00F42F94" w:rsidP="00F42F94">
      <w:pPr>
        <w:numPr>
          <w:ilvl w:val="0"/>
          <w:numId w:val="8"/>
        </w:numPr>
        <w:spacing w:before="240" w:after="240" w:line="240" w:lineRule="auto"/>
        <w:rPr>
          <w:rFonts w:ascii="Calibri" w:hAnsi="Calibri" w:cs="Calibri"/>
        </w:rPr>
      </w:pPr>
      <w:r w:rsidRPr="00F42F94">
        <w:rPr>
          <w:rFonts w:ascii="Calibri" w:hAnsi="Calibri" w:cs="Calibri"/>
          <w:b/>
          <w:bCs/>
        </w:rPr>
        <w:t>Regular Reviews</w:t>
      </w:r>
      <w:r w:rsidRPr="00F42F94">
        <w:rPr>
          <w:rFonts w:ascii="Calibri" w:hAnsi="Calibri" w:cs="Calibri"/>
        </w:rPr>
        <w:t>: Conduct regular performance reviews based on established criteria. Continuous feedback helps employees stay on track and address any issues promptly.</w:t>
      </w:r>
    </w:p>
    <w:p w14:paraId="17274078"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Steps for Effective Evaluation</w:t>
      </w:r>
    </w:p>
    <w:p w14:paraId="57E0EFBE" w14:textId="77777777" w:rsidR="00F42F94" w:rsidRPr="00F42F94" w:rsidRDefault="00F42F94" w:rsidP="00F42F94">
      <w:pPr>
        <w:numPr>
          <w:ilvl w:val="0"/>
          <w:numId w:val="9"/>
        </w:numPr>
        <w:spacing w:before="240" w:after="240" w:line="240" w:lineRule="auto"/>
        <w:rPr>
          <w:rFonts w:ascii="Calibri" w:hAnsi="Calibri" w:cs="Calibri"/>
        </w:rPr>
      </w:pPr>
      <w:r w:rsidRPr="00F42F94">
        <w:rPr>
          <w:rFonts w:ascii="Calibri" w:hAnsi="Calibri" w:cs="Calibri"/>
          <w:b/>
          <w:bCs/>
        </w:rPr>
        <w:t>Schedule Annual Meetings</w:t>
      </w:r>
      <w:r w:rsidRPr="00F42F94">
        <w:rPr>
          <w:rFonts w:ascii="Calibri" w:hAnsi="Calibri" w:cs="Calibri"/>
        </w:rPr>
        <w:t>: Set annual performance evaluation meetings. Regular, formal evaluations provide an opportunity to review progress and set future goals.</w:t>
      </w:r>
    </w:p>
    <w:p w14:paraId="6B5A360B" w14:textId="77777777" w:rsidR="00F42F94" w:rsidRPr="00F42F94" w:rsidRDefault="00F42F94" w:rsidP="00F42F94">
      <w:pPr>
        <w:numPr>
          <w:ilvl w:val="0"/>
          <w:numId w:val="9"/>
        </w:numPr>
        <w:spacing w:before="240" w:after="240" w:line="240" w:lineRule="auto"/>
        <w:rPr>
          <w:rFonts w:ascii="Calibri" w:hAnsi="Calibri" w:cs="Calibri"/>
        </w:rPr>
      </w:pPr>
      <w:r w:rsidRPr="00F42F94">
        <w:rPr>
          <w:rFonts w:ascii="Calibri" w:hAnsi="Calibri" w:cs="Calibri"/>
          <w:b/>
          <w:bCs/>
        </w:rPr>
        <w:t>Prepare Thoroughly</w:t>
      </w:r>
      <w:r w:rsidRPr="00F42F94">
        <w:rPr>
          <w:rFonts w:ascii="Calibri" w:hAnsi="Calibri" w:cs="Calibri"/>
        </w:rPr>
        <w:t>: Gather data and statistics on performance. Well-prepared evaluations are based on objective data, making them fair and reliable.</w:t>
      </w:r>
    </w:p>
    <w:p w14:paraId="7ED84505" w14:textId="77777777" w:rsidR="00F42F94" w:rsidRPr="00F42F94" w:rsidRDefault="00F42F94" w:rsidP="00F42F94">
      <w:pPr>
        <w:numPr>
          <w:ilvl w:val="0"/>
          <w:numId w:val="9"/>
        </w:numPr>
        <w:spacing w:before="240" w:after="240" w:line="240" w:lineRule="auto"/>
        <w:rPr>
          <w:rFonts w:ascii="Calibri" w:hAnsi="Calibri" w:cs="Calibri"/>
        </w:rPr>
      </w:pPr>
      <w:r w:rsidRPr="00F42F94">
        <w:rPr>
          <w:rFonts w:ascii="Calibri" w:hAnsi="Calibri" w:cs="Calibri"/>
          <w:b/>
          <w:bCs/>
        </w:rPr>
        <w:t>Employee Self-Evaluation</w:t>
      </w:r>
      <w:r w:rsidRPr="00F42F94">
        <w:rPr>
          <w:rFonts w:ascii="Calibri" w:hAnsi="Calibri" w:cs="Calibri"/>
        </w:rPr>
        <w:t>: Have employees evaluate their own performance. Self-evaluations encourage reflection and provide a starting point for discussions.</w:t>
      </w:r>
    </w:p>
    <w:p w14:paraId="49DCC8ED" w14:textId="77777777" w:rsidR="00F42F94" w:rsidRPr="00F42F94" w:rsidRDefault="00F42F94" w:rsidP="00F42F94">
      <w:pPr>
        <w:numPr>
          <w:ilvl w:val="0"/>
          <w:numId w:val="9"/>
        </w:numPr>
        <w:spacing w:before="240" w:after="240" w:line="240" w:lineRule="auto"/>
        <w:rPr>
          <w:rFonts w:ascii="Calibri" w:hAnsi="Calibri" w:cs="Calibri"/>
        </w:rPr>
      </w:pPr>
      <w:r w:rsidRPr="00F42F94">
        <w:rPr>
          <w:rFonts w:ascii="Calibri" w:hAnsi="Calibri" w:cs="Calibri"/>
          <w:b/>
          <w:bCs/>
        </w:rPr>
        <w:t>Compare Evaluations</w:t>
      </w:r>
      <w:r w:rsidRPr="00F42F94">
        <w:rPr>
          <w:rFonts w:ascii="Calibri" w:hAnsi="Calibri" w:cs="Calibri"/>
        </w:rPr>
        <w:t>: Discuss differences between manager and employee evaluations to reach a consensus. This collaborative approach helps align perceptions and set clear improvement plans.</w:t>
      </w:r>
    </w:p>
    <w:p w14:paraId="36150C88"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Customized Employee-Driven Evaluations</w:t>
      </w:r>
    </w:p>
    <w:p w14:paraId="608E8E7A" w14:textId="77777777" w:rsidR="00F42F94" w:rsidRPr="00F42F94" w:rsidRDefault="00F42F94" w:rsidP="00F42F94">
      <w:pPr>
        <w:numPr>
          <w:ilvl w:val="0"/>
          <w:numId w:val="10"/>
        </w:numPr>
        <w:spacing w:before="240" w:after="240" w:line="240" w:lineRule="auto"/>
        <w:rPr>
          <w:rFonts w:ascii="Calibri" w:hAnsi="Calibri" w:cs="Calibri"/>
        </w:rPr>
      </w:pPr>
      <w:r w:rsidRPr="00F42F94">
        <w:rPr>
          <w:rFonts w:ascii="Calibri" w:hAnsi="Calibri" w:cs="Calibri"/>
          <w:b/>
          <w:bCs/>
        </w:rPr>
        <w:lastRenderedPageBreak/>
        <w:t>Fit Organizational Needs</w:t>
      </w:r>
      <w:r w:rsidRPr="00F42F94">
        <w:rPr>
          <w:rFonts w:ascii="Calibri" w:hAnsi="Calibri" w:cs="Calibri"/>
        </w:rPr>
        <w:t>: Tailor evaluations to the specific needs of the organization and its technology, workforce, customer base, and management goals.</w:t>
      </w:r>
    </w:p>
    <w:p w14:paraId="57FCCCB0" w14:textId="77777777" w:rsidR="00F42F94" w:rsidRPr="00F42F94" w:rsidRDefault="00F42F94" w:rsidP="00F42F94">
      <w:pPr>
        <w:numPr>
          <w:ilvl w:val="0"/>
          <w:numId w:val="10"/>
        </w:numPr>
        <w:spacing w:before="240" w:after="240" w:line="240" w:lineRule="auto"/>
        <w:rPr>
          <w:rFonts w:ascii="Calibri" w:hAnsi="Calibri" w:cs="Calibri"/>
        </w:rPr>
      </w:pPr>
      <w:r w:rsidRPr="00F42F94">
        <w:rPr>
          <w:rFonts w:ascii="Calibri" w:hAnsi="Calibri" w:cs="Calibri"/>
          <w:b/>
          <w:bCs/>
        </w:rPr>
        <w:t>Involve All Perspectives</w:t>
      </w:r>
      <w:r w:rsidRPr="00F42F94">
        <w:rPr>
          <w:rFonts w:ascii="Calibri" w:hAnsi="Calibri" w:cs="Calibri"/>
        </w:rPr>
        <w:t>: Include input from both management and non-management personnel. This approach ensures that evaluations are comprehensive and fair.</w:t>
      </w:r>
    </w:p>
    <w:p w14:paraId="18456B22" w14:textId="77777777" w:rsidR="00F42F94" w:rsidRPr="00F42F94" w:rsidRDefault="00F42F94" w:rsidP="00F42F94">
      <w:pPr>
        <w:numPr>
          <w:ilvl w:val="0"/>
          <w:numId w:val="10"/>
        </w:numPr>
        <w:spacing w:before="240" w:after="240" w:line="240" w:lineRule="auto"/>
        <w:rPr>
          <w:rFonts w:ascii="Calibri" w:hAnsi="Calibri" w:cs="Calibri"/>
        </w:rPr>
      </w:pPr>
      <w:r w:rsidRPr="00F42F94">
        <w:rPr>
          <w:rFonts w:ascii="Calibri" w:hAnsi="Calibri" w:cs="Calibri"/>
          <w:b/>
          <w:bCs/>
        </w:rPr>
        <w:t>Increase Participation</w:t>
      </w:r>
      <w:r w:rsidRPr="00F42F94">
        <w:rPr>
          <w:rFonts w:ascii="Calibri" w:hAnsi="Calibri" w:cs="Calibri"/>
        </w:rPr>
        <w:t>: Conduct evaluation meetings with team involvement to enhance ownership and engagement.</w:t>
      </w:r>
    </w:p>
    <w:p w14:paraId="3A2BC01C" w14:textId="77777777" w:rsidR="00F42F94" w:rsidRPr="00F42F94" w:rsidRDefault="00F42F94" w:rsidP="00F42F94">
      <w:pPr>
        <w:numPr>
          <w:ilvl w:val="0"/>
          <w:numId w:val="10"/>
        </w:numPr>
        <w:spacing w:before="240" w:after="240" w:line="240" w:lineRule="auto"/>
        <w:rPr>
          <w:rFonts w:ascii="Calibri" w:hAnsi="Calibri" w:cs="Calibri"/>
        </w:rPr>
      </w:pPr>
      <w:r w:rsidRPr="00F42F94">
        <w:rPr>
          <w:rFonts w:ascii="Calibri" w:hAnsi="Calibri" w:cs="Calibri"/>
          <w:b/>
          <w:bCs/>
        </w:rPr>
        <w:t>Adaptable Programs</w:t>
      </w:r>
      <w:r w:rsidRPr="00F42F94">
        <w:rPr>
          <w:rFonts w:ascii="Calibri" w:hAnsi="Calibri" w:cs="Calibri"/>
        </w:rPr>
        <w:t>: Develop in-house expertise to adjust the evaluation program as needed. Flexibility ensures that the evaluation process remains relevant and effective.</w:t>
      </w:r>
    </w:p>
    <w:p w14:paraId="3B75B3F6"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Conducting Evaluation Meetings</w:t>
      </w:r>
    </w:p>
    <w:p w14:paraId="2D85AA47" w14:textId="77777777" w:rsidR="00F42F94" w:rsidRPr="00F42F94" w:rsidRDefault="00F42F94" w:rsidP="00F42F94">
      <w:pPr>
        <w:numPr>
          <w:ilvl w:val="0"/>
          <w:numId w:val="11"/>
        </w:numPr>
        <w:spacing w:before="240" w:after="240" w:line="240" w:lineRule="auto"/>
        <w:rPr>
          <w:rFonts w:ascii="Calibri" w:hAnsi="Calibri" w:cs="Calibri"/>
        </w:rPr>
      </w:pPr>
      <w:r w:rsidRPr="00F42F94">
        <w:rPr>
          <w:rFonts w:ascii="Calibri" w:hAnsi="Calibri" w:cs="Calibri"/>
          <w:b/>
          <w:bCs/>
        </w:rPr>
        <w:t>State the Purpose</w:t>
      </w:r>
      <w:r w:rsidRPr="00F42F94">
        <w:rPr>
          <w:rFonts w:ascii="Calibri" w:hAnsi="Calibri" w:cs="Calibri"/>
        </w:rPr>
        <w:t>: Clearly define the meeting’s purpose. Setting a clear agenda ensures that the meeting stays focused and productive.</w:t>
      </w:r>
    </w:p>
    <w:p w14:paraId="7BE22B53" w14:textId="77777777" w:rsidR="00F42F94" w:rsidRPr="00F42F94" w:rsidRDefault="00F42F94" w:rsidP="00F42F94">
      <w:pPr>
        <w:numPr>
          <w:ilvl w:val="0"/>
          <w:numId w:val="11"/>
        </w:numPr>
        <w:spacing w:before="240" w:after="240" w:line="240" w:lineRule="auto"/>
        <w:rPr>
          <w:rFonts w:ascii="Calibri" w:hAnsi="Calibri" w:cs="Calibri"/>
        </w:rPr>
      </w:pPr>
      <w:r w:rsidRPr="00F42F94">
        <w:rPr>
          <w:rFonts w:ascii="Calibri" w:hAnsi="Calibri" w:cs="Calibri"/>
          <w:b/>
          <w:bCs/>
        </w:rPr>
        <w:t>Review Self-Evaluation</w:t>
      </w:r>
      <w:r w:rsidRPr="00F42F94">
        <w:rPr>
          <w:rFonts w:ascii="Calibri" w:hAnsi="Calibri" w:cs="Calibri"/>
        </w:rPr>
        <w:t>: Discuss the employee’s self-assessment. This helps identify areas of agreement and discrepancies.</w:t>
      </w:r>
    </w:p>
    <w:p w14:paraId="2EA4FE92" w14:textId="77777777" w:rsidR="00F42F94" w:rsidRPr="00F42F94" w:rsidRDefault="00F42F94" w:rsidP="00F42F94">
      <w:pPr>
        <w:numPr>
          <w:ilvl w:val="0"/>
          <w:numId w:val="11"/>
        </w:numPr>
        <w:spacing w:before="240" w:after="240" w:line="240" w:lineRule="auto"/>
        <w:rPr>
          <w:rFonts w:ascii="Calibri" w:hAnsi="Calibri" w:cs="Calibri"/>
        </w:rPr>
      </w:pPr>
      <w:r w:rsidRPr="00F42F94">
        <w:rPr>
          <w:rFonts w:ascii="Calibri" w:hAnsi="Calibri" w:cs="Calibri"/>
          <w:b/>
          <w:bCs/>
        </w:rPr>
        <w:t>Review Manager’s Evaluation</w:t>
      </w:r>
      <w:r w:rsidRPr="00F42F94">
        <w:rPr>
          <w:rFonts w:ascii="Calibri" w:hAnsi="Calibri" w:cs="Calibri"/>
        </w:rPr>
        <w:t>: Compare with the manager’s evaluation. Addressing differences openly helps build trust and develop a shared understanding of performance.</w:t>
      </w:r>
    </w:p>
    <w:p w14:paraId="0AC704C7" w14:textId="77777777" w:rsidR="00F42F94" w:rsidRPr="00F42F94" w:rsidRDefault="00F42F94" w:rsidP="00F42F94">
      <w:pPr>
        <w:numPr>
          <w:ilvl w:val="0"/>
          <w:numId w:val="11"/>
        </w:numPr>
        <w:spacing w:before="240" w:after="240" w:line="240" w:lineRule="auto"/>
        <w:rPr>
          <w:rFonts w:ascii="Calibri" w:hAnsi="Calibri" w:cs="Calibri"/>
        </w:rPr>
      </w:pPr>
      <w:r w:rsidRPr="00F42F94">
        <w:rPr>
          <w:rFonts w:ascii="Calibri" w:hAnsi="Calibri" w:cs="Calibri"/>
          <w:b/>
          <w:bCs/>
        </w:rPr>
        <w:t>Discuss Differences</w:t>
      </w:r>
      <w:r w:rsidRPr="00F42F94">
        <w:rPr>
          <w:rFonts w:ascii="Calibri" w:hAnsi="Calibri" w:cs="Calibri"/>
        </w:rPr>
        <w:t>: Address any discrepancies and agree on a path forward. This ensures that both parties are aligned on performance expectations and improvement plans.</w:t>
      </w:r>
    </w:p>
    <w:p w14:paraId="100F02B0" w14:textId="77777777" w:rsidR="00F42F94" w:rsidRPr="00F42F94" w:rsidRDefault="00F42F94" w:rsidP="00F42F94">
      <w:pPr>
        <w:numPr>
          <w:ilvl w:val="0"/>
          <w:numId w:val="11"/>
        </w:numPr>
        <w:spacing w:before="240" w:after="240" w:line="240" w:lineRule="auto"/>
        <w:rPr>
          <w:rFonts w:ascii="Calibri" w:hAnsi="Calibri" w:cs="Calibri"/>
        </w:rPr>
      </w:pPr>
      <w:r w:rsidRPr="00F42F94">
        <w:rPr>
          <w:rFonts w:ascii="Calibri" w:hAnsi="Calibri" w:cs="Calibri"/>
          <w:b/>
          <w:bCs/>
        </w:rPr>
        <w:t>Outline Future Expectations</w:t>
      </w:r>
      <w:r w:rsidRPr="00F42F94">
        <w:rPr>
          <w:rFonts w:ascii="Calibri" w:hAnsi="Calibri" w:cs="Calibri"/>
        </w:rPr>
        <w:t>: Set future performance and job expectations. Clear goals provide direction and motivation for the employee.</w:t>
      </w:r>
    </w:p>
    <w:p w14:paraId="2AE6DCDA" w14:textId="77777777" w:rsidR="00F42F94" w:rsidRPr="00F42F94" w:rsidRDefault="00F42F94" w:rsidP="00F42F94">
      <w:pPr>
        <w:numPr>
          <w:ilvl w:val="0"/>
          <w:numId w:val="11"/>
        </w:numPr>
        <w:spacing w:before="240" w:after="240" w:line="240" w:lineRule="auto"/>
        <w:rPr>
          <w:rFonts w:ascii="Calibri" w:hAnsi="Calibri" w:cs="Calibri"/>
        </w:rPr>
      </w:pPr>
      <w:r w:rsidRPr="00F42F94">
        <w:rPr>
          <w:rFonts w:ascii="Calibri" w:hAnsi="Calibri" w:cs="Calibri"/>
          <w:b/>
          <w:bCs/>
        </w:rPr>
        <w:t>Discuss Pay Adjustments</w:t>
      </w:r>
      <w:r w:rsidRPr="00F42F94">
        <w:rPr>
          <w:rFonts w:ascii="Calibri" w:hAnsi="Calibri" w:cs="Calibri"/>
        </w:rPr>
        <w:t>: Address any related compensation changes. Linking performance to rewards reinforces the value of meeting objectives.</w:t>
      </w:r>
    </w:p>
    <w:p w14:paraId="75B35289" w14:textId="77777777" w:rsidR="00F42F94" w:rsidRPr="00F42F94" w:rsidRDefault="00F42F94" w:rsidP="00F42F94">
      <w:pPr>
        <w:numPr>
          <w:ilvl w:val="0"/>
          <w:numId w:val="11"/>
        </w:numPr>
        <w:spacing w:before="240" w:after="240" w:line="240" w:lineRule="auto"/>
        <w:rPr>
          <w:rFonts w:ascii="Calibri" w:hAnsi="Calibri" w:cs="Calibri"/>
        </w:rPr>
      </w:pPr>
      <w:r w:rsidRPr="00F42F94">
        <w:rPr>
          <w:rFonts w:ascii="Calibri" w:hAnsi="Calibri" w:cs="Calibri"/>
          <w:b/>
          <w:bCs/>
        </w:rPr>
        <w:t>Schedule Follow-Ups</w:t>
      </w:r>
      <w:r w:rsidRPr="00F42F94">
        <w:rPr>
          <w:rFonts w:ascii="Calibri" w:hAnsi="Calibri" w:cs="Calibri"/>
        </w:rPr>
        <w:t>: Plan the next evaluation or follow-up session. Regular check-ins keep the employee focused on continuous improvement.</w:t>
      </w:r>
    </w:p>
    <w:p w14:paraId="7B724C93"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Element Four: Reward</w:t>
      </w:r>
    </w:p>
    <w:p w14:paraId="6AF09883"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Rules for Driving Performance</w:t>
      </w:r>
    </w:p>
    <w:p w14:paraId="2B17D632" w14:textId="77777777" w:rsidR="00F42F94" w:rsidRPr="00F42F94" w:rsidRDefault="00F42F94" w:rsidP="00F42F94">
      <w:pPr>
        <w:numPr>
          <w:ilvl w:val="0"/>
          <w:numId w:val="12"/>
        </w:numPr>
        <w:spacing w:before="240" w:after="240" w:line="240" w:lineRule="auto"/>
        <w:rPr>
          <w:rFonts w:ascii="Calibri" w:hAnsi="Calibri" w:cs="Calibri"/>
        </w:rPr>
      </w:pPr>
      <w:r w:rsidRPr="00F42F94">
        <w:rPr>
          <w:rFonts w:ascii="Calibri" w:hAnsi="Calibri" w:cs="Calibri"/>
          <w:b/>
          <w:bCs/>
        </w:rPr>
        <w:lastRenderedPageBreak/>
        <w:t>Proper Selection + Proper Rewards = Desired Performance</w:t>
      </w:r>
      <w:r w:rsidRPr="00F42F94">
        <w:rPr>
          <w:rFonts w:ascii="Calibri" w:hAnsi="Calibri" w:cs="Calibri"/>
        </w:rPr>
        <w:t>: Matching the right person to the right job and rewarding them appropriately leads to high performance.</w:t>
      </w:r>
    </w:p>
    <w:p w14:paraId="4C8118B3" w14:textId="77777777" w:rsidR="00F42F94" w:rsidRPr="00F42F94" w:rsidRDefault="00F42F94" w:rsidP="00F42F94">
      <w:pPr>
        <w:numPr>
          <w:ilvl w:val="0"/>
          <w:numId w:val="12"/>
        </w:numPr>
        <w:spacing w:before="240" w:after="240" w:line="240" w:lineRule="auto"/>
        <w:rPr>
          <w:rFonts w:ascii="Calibri" w:hAnsi="Calibri" w:cs="Calibri"/>
        </w:rPr>
      </w:pPr>
      <w:r w:rsidRPr="00F42F94">
        <w:rPr>
          <w:rFonts w:ascii="Calibri" w:hAnsi="Calibri" w:cs="Calibri"/>
          <w:b/>
          <w:bCs/>
        </w:rPr>
        <w:t>Improper Selection + Proper Rewards = Less than Desired Performance + Turnover</w:t>
      </w:r>
      <w:r w:rsidRPr="00F42F94">
        <w:rPr>
          <w:rFonts w:ascii="Calibri" w:hAnsi="Calibri" w:cs="Calibri"/>
        </w:rPr>
        <w:t>: Even with good rewards, a poor fit will result in subpar performance and higher turnover.</w:t>
      </w:r>
    </w:p>
    <w:p w14:paraId="0F9D7162" w14:textId="77777777" w:rsidR="00F42F94" w:rsidRPr="00F42F94" w:rsidRDefault="00F42F94" w:rsidP="00F42F94">
      <w:pPr>
        <w:numPr>
          <w:ilvl w:val="0"/>
          <w:numId w:val="12"/>
        </w:numPr>
        <w:spacing w:before="240" w:after="240" w:line="240" w:lineRule="auto"/>
        <w:rPr>
          <w:rFonts w:ascii="Calibri" w:hAnsi="Calibri" w:cs="Calibri"/>
        </w:rPr>
      </w:pPr>
      <w:r w:rsidRPr="00F42F94">
        <w:rPr>
          <w:rFonts w:ascii="Calibri" w:hAnsi="Calibri" w:cs="Calibri"/>
          <w:b/>
          <w:bCs/>
        </w:rPr>
        <w:t>Proper Selection + Improper Rewards = Erratic Performance + Turnover</w:t>
      </w:r>
      <w:r w:rsidRPr="00F42F94">
        <w:rPr>
          <w:rFonts w:ascii="Calibri" w:hAnsi="Calibri" w:cs="Calibri"/>
        </w:rPr>
        <w:t>: Even the right person will struggle to maintain high performance without appropriate rewards.</w:t>
      </w:r>
    </w:p>
    <w:p w14:paraId="261374BA"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Merit Reward Programs</w:t>
      </w:r>
    </w:p>
    <w:p w14:paraId="5371B8EB" w14:textId="77777777" w:rsidR="00F42F94" w:rsidRPr="00F42F94" w:rsidRDefault="00F42F94" w:rsidP="00F42F94">
      <w:pPr>
        <w:numPr>
          <w:ilvl w:val="0"/>
          <w:numId w:val="13"/>
        </w:numPr>
        <w:spacing w:before="240" w:after="240" w:line="240" w:lineRule="auto"/>
        <w:rPr>
          <w:rFonts w:ascii="Calibri" w:hAnsi="Calibri" w:cs="Calibri"/>
        </w:rPr>
      </w:pPr>
      <w:r w:rsidRPr="00F42F94">
        <w:rPr>
          <w:rFonts w:ascii="Calibri" w:hAnsi="Calibri" w:cs="Calibri"/>
          <w:b/>
          <w:bCs/>
        </w:rPr>
        <w:t>Non-Pay Rewards</w:t>
      </w:r>
      <w:r w:rsidRPr="00F42F94">
        <w:rPr>
          <w:rFonts w:ascii="Calibri" w:hAnsi="Calibri" w:cs="Calibri"/>
        </w:rPr>
        <w:t>: Offer immediate verbal or written praise, small cash awards, recognition events, improved workspaces, and other incentives. Non-pay rewards can be highly effective in recognizing and motivating employees.</w:t>
      </w:r>
    </w:p>
    <w:p w14:paraId="4CCFF5CC"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Characteristics of Effective Managers</w:t>
      </w:r>
    </w:p>
    <w:p w14:paraId="61157890" w14:textId="77777777" w:rsidR="00F42F94" w:rsidRPr="00F42F94" w:rsidRDefault="00F42F94" w:rsidP="00F42F94">
      <w:pPr>
        <w:numPr>
          <w:ilvl w:val="0"/>
          <w:numId w:val="14"/>
        </w:numPr>
        <w:spacing w:before="240" w:after="240" w:line="240" w:lineRule="auto"/>
        <w:rPr>
          <w:rFonts w:ascii="Calibri" w:hAnsi="Calibri" w:cs="Calibri"/>
        </w:rPr>
      </w:pPr>
      <w:r w:rsidRPr="00F42F94">
        <w:rPr>
          <w:rFonts w:ascii="Calibri" w:hAnsi="Calibri" w:cs="Calibri"/>
          <w:b/>
          <w:bCs/>
        </w:rPr>
        <w:t>Understand Objectives</w:t>
      </w:r>
      <w:r w:rsidRPr="00F42F94">
        <w:rPr>
          <w:rFonts w:ascii="Calibri" w:hAnsi="Calibri" w:cs="Calibri"/>
        </w:rPr>
        <w:t>: Know the short- and long-term goals of the company, department, and jobs. Understanding these objectives is crucial for setting priorities and making decisions.</w:t>
      </w:r>
    </w:p>
    <w:p w14:paraId="0FBF03E8" w14:textId="77777777" w:rsidR="00F42F94" w:rsidRPr="00F42F94" w:rsidRDefault="00F42F94" w:rsidP="00F42F94">
      <w:pPr>
        <w:numPr>
          <w:ilvl w:val="0"/>
          <w:numId w:val="14"/>
        </w:numPr>
        <w:spacing w:before="240" w:after="240" w:line="240" w:lineRule="auto"/>
        <w:rPr>
          <w:rFonts w:ascii="Calibri" w:hAnsi="Calibri" w:cs="Calibri"/>
        </w:rPr>
      </w:pPr>
      <w:r w:rsidRPr="00F42F94">
        <w:rPr>
          <w:rFonts w:ascii="Calibri" w:hAnsi="Calibri" w:cs="Calibri"/>
          <w:b/>
          <w:bCs/>
        </w:rPr>
        <w:t>Focus on Accomplishments</w:t>
      </w:r>
      <w:r w:rsidRPr="00F42F94">
        <w:rPr>
          <w:rFonts w:ascii="Calibri" w:hAnsi="Calibri" w:cs="Calibri"/>
        </w:rPr>
        <w:t>: Prioritize achieving objectives over mere activity. Managers should ensure that their team’s efforts are aligned with organizational goals and contribute to measurable outcomes.</w:t>
      </w:r>
    </w:p>
    <w:p w14:paraId="2E059BB9" w14:textId="77777777" w:rsidR="00F42F94" w:rsidRPr="00F42F94" w:rsidRDefault="00F42F94" w:rsidP="00F42F94">
      <w:pPr>
        <w:numPr>
          <w:ilvl w:val="0"/>
          <w:numId w:val="14"/>
        </w:numPr>
        <w:spacing w:before="240" w:after="240" w:line="240" w:lineRule="auto"/>
        <w:rPr>
          <w:rFonts w:ascii="Calibri" w:hAnsi="Calibri" w:cs="Calibri"/>
        </w:rPr>
      </w:pPr>
      <w:r w:rsidRPr="00F42F94">
        <w:rPr>
          <w:rFonts w:ascii="Calibri" w:hAnsi="Calibri" w:cs="Calibri"/>
          <w:b/>
          <w:bCs/>
        </w:rPr>
        <w:t>Transfer Objectives</w:t>
      </w:r>
      <w:r w:rsidRPr="00F42F94">
        <w:rPr>
          <w:rFonts w:ascii="Calibri" w:hAnsi="Calibri" w:cs="Calibri"/>
        </w:rPr>
        <w:t>: Ensure subordinates understand and work towards these objectives. Clear communication and alignment are key to achieving team and organizational goals.</w:t>
      </w:r>
    </w:p>
    <w:p w14:paraId="2833C3C7" w14:textId="77777777" w:rsidR="00F42F94" w:rsidRPr="00F42F94" w:rsidRDefault="00F42F94" w:rsidP="00F42F94">
      <w:pPr>
        <w:numPr>
          <w:ilvl w:val="0"/>
          <w:numId w:val="14"/>
        </w:numPr>
        <w:spacing w:before="240" w:after="240" w:line="240" w:lineRule="auto"/>
        <w:rPr>
          <w:rFonts w:ascii="Calibri" w:hAnsi="Calibri" w:cs="Calibri"/>
        </w:rPr>
      </w:pPr>
      <w:r w:rsidRPr="00F42F94">
        <w:rPr>
          <w:rFonts w:ascii="Calibri" w:hAnsi="Calibri" w:cs="Calibri"/>
          <w:b/>
          <w:bCs/>
        </w:rPr>
        <w:t>Select Right Employees</w:t>
      </w:r>
      <w:r w:rsidRPr="00F42F94">
        <w:rPr>
          <w:rFonts w:ascii="Calibri" w:hAnsi="Calibri" w:cs="Calibri"/>
        </w:rPr>
        <w:t>: Choose employees who fit the job and organizational culture. Effective selection ensures that employees have the skills and attitudes needed for success.</w:t>
      </w:r>
    </w:p>
    <w:p w14:paraId="64EA6C47" w14:textId="77777777" w:rsidR="00F42F94" w:rsidRPr="00F42F94" w:rsidRDefault="00F42F94" w:rsidP="00F42F94">
      <w:pPr>
        <w:numPr>
          <w:ilvl w:val="0"/>
          <w:numId w:val="14"/>
        </w:numPr>
        <w:spacing w:before="240" w:after="240" w:line="240" w:lineRule="auto"/>
        <w:rPr>
          <w:rFonts w:ascii="Calibri" w:hAnsi="Calibri" w:cs="Calibri"/>
        </w:rPr>
      </w:pPr>
      <w:r w:rsidRPr="00F42F94">
        <w:rPr>
          <w:rFonts w:ascii="Calibri" w:hAnsi="Calibri" w:cs="Calibri"/>
          <w:b/>
          <w:bCs/>
        </w:rPr>
        <w:t>Provide Clear Direction</w:t>
      </w:r>
      <w:r w:rsidRPr="00F42F94">
        <w:rPr>
          <w:rFonts w:ascii="Calibri" w:hAnsi="Calibri" w:cs="Calibri"/>
        </w:rPr>
        <w:t>: Clearly outline required activities and expectations. Providing clear guidance helps employees understand their roles and responsibilities.</w:t>
      </w:r>
    </w:p>
    <w:p w14:paraId="1048C879" w14:textId="77777777" w:rsidR="00F42F94" w:rsidRPr="00F42F94" w:rsidRDefault="00F42F94" w:rsidP="00F42F94">
      <w:pPr>
        <w:numPr>
          <w:ilvl w:val="0"/>
          <w:numId w:val="14"/>
        </w:numPr>
        <w:spacing w:before="240" w:after="240" w:line="240" w:lineRule="auto"/>
        <w:rPr>
          <w:rFonts w:ascii="Calibri" w:hAnsi="Calibri" w:cs="Calibri"/>
        </w:rPr>
      </w:pPr>
      <w:r w:rsidRPr="00F42F94">
        <w:rPr>
          <w:rFonts w:ascii="Calibri" w:hAnsi="Calibri" w:cs="Calibri"/>
          <w:b/>
          <w:bCs/>
        </w:rPr>
        <w:t>Evaluate Performance</w:t>
      </w:r>
      <w:r w:rsidRPr="00F42F94">
        <w:rPr>
          <w:rFonts w:ascii="Calibri" w:hAnsi="Calibri" w:cs="Calibri"/>
        </w:rPr>
        <w:t>: Regularly assess performance against objectives. Continuous evaluation helps identify strengths and areas for improvement, supporting ongoing development.</w:t>
      </w:r>
    </w:p>
    <w:p w14:paraId="533F73EB" w14:textId="77777777" w:rsidR="00F42F94" w:rsidRPr="00F42F94" w:rsidRDefault="00F42F94" w:rsidP="00F42F94">
      <w:pPr>
        <w:numPr>
          <w:ilvl w:val="0"/>
          <w:numId w:val="14"/>
        </w:numPr>
        <w:spacing w:before="240" w:after="240" w:line="240" w:lineRule="auto"/>
        <w:rPr>
          <w:rFonts w:ascii="Calibri" w:hAnsi="Calibri" w:cs="Calibri"/>
        </w:rPr>
      </w:pPr>
      <w:r w:rsidRPr="00F42F94">
        <w:rPr>
          <w:rFonts w:ascii="Calibri" w:hAnsi="Calibri" w:cs="Calibri"/>
          <w:b/>
          <w:bCs/>
        </w:rPr>
        <w:lastRenderedPageBreak/>
        <w:t>Appropriate Rewards</w:t>
      </w:r>
      <w:r w:rsidRPr="00F42F94">
        <w:rPr>
          <w:rFonts w:ascii="Calibri" w:hAnsi="Calibri" w:cs="Calibri"/>
        </w:rPr>
        <w:t>: Reward employees based on actual accomplishments. Recognizing and rewarding achievements reinforces desired behaviors and motivates employees to perform at their best.</w:t>
      </w:r>
    </w:p>
    <w:p w14:paraId="444ECD6C"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Key Takeaways</w:t>
      </w:r>
    </w:p>
    <w:p w14:paraId="1E2B73EA" w14:textId="77777777" w:rsidR="00F42F94" w:rsidRPr="00F42F94" w:rsidRDefault="00F42F94" w:rsidP="00F42F94">
      <w:pPr>
        <w:numPr>
          <w:ilvl w:val="0"/>
          <w:numId w:val="15"/>
        </w:numPr>
        <w:spacing w:before="240" w:after="240" w:line="240" w:lineRule="auto"/>
        <w:rPr>
          <w:rFonts w:ascii="Calibri" w:hAnsi="Calibri" w:cs="Calibri"/>
        </w:rPr>
      </w:pPr>
      <w:r w:rsidRPr="00F42F94">
        <w:rPr>
          <w:rFonts w:ascii="Calibri" w:hAnsi="Calibri" w:cs="Calibri"/>
          <w:b/>
          <w:bCs/>
        </w:rPr>
        <w:t>Select</w:t>
      </w:r>
      <w:r w:rsidRPr="00F42F94">
        <w:rPr>
          <w:rFonts w:ascii="Calibri" w:hAnsi="Calibri" w:cs="Calibri"/>
        </w:rPr>
        <w:t>: Define jobs clearly and choose the right candidates for specific roles to align with organizational goals.</w:t>
      </w:r>
    </w:p>
    <w:p w14:paraId="040A9D05" w14:textId="77777777" w:rsidR="00F42F94" w:rsidRPr="00F42F94" w:rsidRDefault="00F42F94" w:rsidP="00F42F94">
      <w:pPr>
        <w:numPr>
          <w:ilvl w:val="0"/>
          <w:numId w:val="15"/>
        </w:numPr>
        <w:spacing w:before="240" w:after="240" w:line="240" w:lineRule="auto"/>
        <w:rPr>
          <w:rFonts w:ascii="Calibri" w:hAnsi="Calibri" w:cs="Calibri"/>
        </w:rPr>
      </w:pPr>
      <w:r w:rsidRPr="00F42F94">
        <w:rPr>
          <w:rFonts w:ascii="Calibri" w:hAnsi="Calibri" w:cs="Calibri"/>
          <w:b/>
          <w:bCs/>
        </w:rPr>
        <w:t>Direct</w:t>
      </w:r>
      <w:r w:rsidRPr="00F42F94">
        <w:rPr>
          <w:rFonts w:ascii="Calibri" w:hAnsi="Calibri" w:cs="Calibri"/>
        </w:rPr>
        <w:t>: Use strategic planning to set clear objectives and guide employees effectively.</w:t>
      </w:r>
    </w:p>
    <w:p w14:paraId="26368775" w14:textId="77777777" w:rsidR="00F42F94" w:rsidRPr="00F42F94" w:rsidRDefault="00F42F94" w:rsidP="00F42F94">
      <w:pPr>
        <w:numPr>
          <w:ilvl w:val="0"/>
          <w:numId w:val="15"/>
        </w:numPr>
        <w:spacing w:before="240" w:after="240" w:line="240" w:lineRule="auto"/>
        <w:rPr>
          <w:rFonts w:ascii="Calibri" w:hAnsi="Calibri" w:cs="Calibri"/>
        </w:rPr>
      </w:pPr>
      <w:r w:rsidRPr="00F42F94">
        <w:rPr>
          <w:rFonts w:ascii="Calibri" w:hAnsi="Calibri" w:cs="Calibri"/>
          <w:b/>
          <w:bCs/>
        </w:rPr>
        <w:t>Evaluate</w:t>
      </w:r>
      <w:r w:rsidRPr="00F42F94">
        <w:rPr>
          <w:rFonts w:ascii="Calibri" w:hAnsi="Calibri" w:cs="Calibri"/>
        </w:rPr>
        <w:t>: Regularly assess performance based on established criteria to ensure goals are met.</w:t>
      </w:r>
    </w:p>
    <w:p w14:paraId="14F767A7" w14:textId="77777777" w:rsidR="00F42F94" w:rsidRPr="00F42F94" w:rsidRDefault="00F42F94" w:rsidP="00F42F94">
      <w:pPr>
        <w:numPr>
          <w:ilvl w:val="0"/>
          <w:numId w:val="15"/>
        </w:numPr>
        <w:spacing w:before="240" w:after="240" w:line="240" w:lineRule="auto"/>
        <w:rPr>
          <w:rFonts w:ascii="Calibri" w:hAnsi="Calibri" w:cs="Calibri"/>
        </w:rPr>
      </w:pPr>
      <w:r w:rsidRPr="00F42F94">
        <w:rPr>
          <w:rFonts w:ascii="Calibri" w:hAnsi="Calibri" w:cs="Calibri"/>
          <w:b/>
          <w:bCs/>
        </w:rPr>
        <w:t>Reward</w:t>
      </w:r>
      <w:r w:rsidRPr="00F42F94">
        <w:rPr>
          <w:rFonts w:ascii="Calibri" w:hAnsi="Calibri" w:cs="Calibri"/>
        </w:rPr>
        <w:t>: Sustain high performance with appropriate and meaningful rewards.</w:t>
      </w:r>
    </w:p>
    <w:p w14:paraId="72502477"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Recommended Actions</w:t>
      </w:r>
    </w:p>
    <w:p w14:paraId="0793EF48" w14:textId="77777777" w:rsidR="00F42F94" w:rsidRPr="00F42F94" w:rsidRDefault="00F42F94" w:rsidP="00F42F94">
      <w:pPr>
        <w:numPr>
          <w:ilvl w:val="0"/>
          <w:numId w:val="16"/>
        </w:numPr>
        <w:spacing w:before="240" w:after="240" w:line="240" w:lineRule="auto"/>
        <w:rPr>
          <w:rFonts w:ascii="Calibri" w:hAnsi="Calibri" w:cs="Calibri"/>
        </w:rPr>
      </w:pPr>
      <w:r w:rsidRPr="00F42F94">
        <w:rPr>
          <w:rFonts w:ascii="Calibri" w:hAnsi="Calibri" w:cs="Calibri"/>
          <w:b/>
          <w:bCs/>
        </w:rPr>
        <w:t>Define Job Roles</w:t>
      </w:r>
      <w:r w:rsidRPr="00F42F94">
        <w:rPr>
          <w:rFonts w:ascii="Calibri" w:hAnsi="Calibri" w:cs="Calibri"/>
        </w:rPr>
        <w:t>: Clearly specify job requirements and seek candidates who match these criteria. Accurate job descriptions help attract the right talent.</w:t>
      </w:r>
    </w:p>
    <w:p w14:paraId="514F4EFC" w14:textId="77777777" w:rsidR="00F42F94" w:rsidRPr="00F42F94" w:rsidRDefault="00F42F94" w:rsidP="00F42F94">
      <w:pPr>
        <w:numPr>
          <w:ilvl w:val="0"/>
          <w:numId w:val="16"/>
        </w:numPr>
        <w:spacing w:before="240" w:after="240" w:line="240" w:lineRule="auto"/>
        <w:rPr>
          <w:rFonts w:ascii="Calibri" w:hAnsi="Calibri" w:cs="Calibri"/>
        </w:rPr>
      </w:pPr>
      <w:r w:rsidRPr="00F42F94">
        <w:rPr>
          <w:rFonts w:ascii="Calibri" w:hAnsi="Calibri" w:cs="Calibri"/>
          <w:b/>
          <w:bCs/>
        </w:rPr>
        <w:t>Strategic Planning</w:t>
      </w:r>
      <w:r w:rsidRPr="00F42F94">
        <w:rPr>
          <w:rFonts w:ascii="Calibri" w:hAnsi="Calibri" w:cs="Calibri"/>
        </w:rPr>
        <w:t>: Develop and communicate a comprehensive business plan with specific, measurable objectives. Strategic planning provides a roadmap for achieving organizational goals.</w:t>
      </w:r>
    </w:p>
    <w:p w14:paraId="6A95EB5E" w14:textId="77777777" w:rsidR="00F42F94" w:rsidRPr="00F42F94" w:rsidRDefault="00F42F94" w:rsidP="00F42F94">
      <w:pPr>
        <w:numPr>
          <w:ilvl w:val="0"/>
          <w:numId w:val="16"/>
        </w:numPr>
        <w:spacing w:before="240" w:after="240" w:line="240" w:lineRule="auto"/>
        <w:rPr>
          <w:rFonts w:ascii="Calibri" w:hAnsi="Calibri" w:cs="Calibri"/>
        </w:rPr>
      </w:pPr>
      <w:r w:rsidRPr="00F42F94">
        <w:rPr>
          <w:rFonts w:ascii="Calibri" w:hAnsi="Calibri" w:cs="Calibri"/>
          <w:b/>
          <w:bCs/>
        </w:rPr>
        <w:t>Regular Evaluations</w:t>
      </w:r>
      <w:r w:rsidRPr="00F42F94">
        <w:rPr>
          <w:rFonts w:ascii="Calibri" w:hAnsi="Calibri" w:cs="Calibri"/>
        </w:rPr>
        <w:t>: Implement a structured evaluation process to monitor and discuss performance. Regular feedback helps employees stay on track and improve continuously.</w:t>
      </w:r>
    </w:p>
    <w:p w14:paraId="14735C7A" w14:textId="77777777" w:rsidR="00F42F94" w:rsidRPr="00F42F94" w:rsidRDefault="00F42F94" w:rsidP="00F42F94">
      <w:pPr>
        <w:numPr>
          <w:ilvl w:val="0"/>
          <w:numId w:val="16"/>
        </w:numPr>
        <w:spacing w:before="240" w:after="240" w:line="240" w:lineRule="auto"/>
        <w:rPr>
          <w:rFonts w:ascii="Calibri" w:hAnsi="Calibri" w:cs="Calibri"/>
        </w:rPr>
      </w:pPr>
      <w:r w:rsidRPr="00F42F94">
        <w:rPr>
          <w:rFonts w:ascii="Calibri" w:hAnsi="Calibri" w:cs="Calibri"/>
          <w:b/>
          <w:bCs/>
        </w:rPr>
        <w:t>Effective Rewards</w:t>
      </w:r>
      <w:r w:rsidRPr="00F42F94">
        <w:rPr>
          <w:rFonts w:ascii="Calibri" w:hAnsi="Calibri" w:cs="Calibri"/>
        </w:rPr>
        <w:t>: Develop a reward system that recognizes and incentivizes high performance. Meaningful rewards reinforce positive behaviors and motivate employees.</w:t>
      </w:r>
    </w:p>
    <w:p w14:paraId="28AF7A4E"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Top Quotes</w:t>
      </w:r>
    </w:p>
    <w:p w14:paraId="6EF3CED6" w14:textId="77777777" w:rsidR="00F42F94" w:rsidRPr="00F42F94" w:rsidRDefault="00F42F94" w:rsidP="00F42F94">
      <w:pPr>
        <w:numPr>
          <w:ilvl w:val="0"/>
          <w:numId w:val="17"/>
        </w:numPr>
        <w:spacing w:before="240" w:after="240" w:line="240" w:lineRule="auto"/>
        <w:rPr>
          <w:rFonts w:ascii="Calibri" w:hAnsi="Calibri" w:cs="Calibri"/>
        </w:rPr>
      </w:pPr>
      <w:r w:rsidRPr="00F42F94">
        <w:rPr>
          <w:rFonts w:ascii="Calibri" w:hAnsi="Calibri" w:cs="Calibri"/>
        </w:rPr>
        <w:t>“Carefully define a particular job—then seek the right person to fill it.”</w:t>
      </w:r>
    </w:p>
    <w:p w14:paraId="1A52D30B" w14:textId="77777777" w:rsidR="00F42F94" w:rsidRPr="00F42F94" w:rsidRDefault="00F42F94" w:rsidP="00F42F94">
      <w:pPr>
        <w:numPr>
          <w:ilvl w:val="0"/>
          <w:numId w:val="17"/>
        </w:numPr>
        <w:spacing w:before="240" w:after="240" w:line="240" w:lineRule="auto"/>
        <w:rPr>
          <w:rFonts w:ascii="Calibri" w:hAnsi="Calibri" w:cs="Calibri"/>
        </w:rPr>
      </w:pPr>
      <w:r w:rsidRPr="00F42F94">
        <w:rPr>
          <w:rFonts w:ascii="Calibri" w:hAnsi="Calibri" w:cs="Calibri"/>
        </w:rPr>
        <w:t>“Nothing works better at moving your employees—and your company—toward organizational goals than strategic plan-based direction.”</w:t>
      </w:r>
    </w:p>
    <w:p w14:paraId="767704AA" w14:textId="77777777" w:rsidR="00F42F94" w:rsidRPr="00F42F94" w:rsidRDefault="00F42F94" w:rsidP="00F42F94">
      <w:pPr>
        <w:numPr>
          <w:ilvl w:val="0"/>
          <w:numId w:val="17"/>
        </w:numPr>
        <w:spacing w:before="240" w:after="240" w:line="240" w:lineRule="auto"/>
        <w:rPr>
          <w:rFonts w:ascii="Calibri" w:hAnsi="Calibri" w:cs="Calibri"/>
        </w:rPr>
      </w:pPr>
      <w:r w:rsidRPr="00F42F94">
        <w:rPr>
          <w:rFonts w:ascii="Calibri" w:hAnsi="Calibri" w:cs="Calibri"/>
        </w:rPr>
        <w:t>“Evaluation is simply a matter of determining if the employee has met their goals.”</w:t>
      </w:r>
    </w:p>
    <w:p w14:paraId="4EFAEC63" w14:textId="77777777" w:rsidR="00F42F94" w:rsidRPr="00F42F94" w:rsidRDefault="00F42F94" w:rsidP="00F42F94">
      <w:pPr>
        <w:numPr>
          <w:ilvl w:val="0"/>
          <w:numId w:val="17"/>
        </w:numPr>
        <w:spacing w:before="240" w:after="240" w:line="240" w:lineRule="auto"/>
        <w:rPr>
          <w:rFonts w:ascii="Calibri" w:hAnsi="Calibri" w:cs="Calibri"/>
        </w:rPr>
      </w:pPr>
      <w:r w:rsidRPr="00F42F94">
        <w:rPr>
          <w:rFonts w:ascii="Calibri" w:hAnsi="Calibri" w:cs="Calibri"/>
        </w:rPr>
        <w:t>“Sustaining high levels of performance requires appropriate rewards for actual accomplishments.”</w:t>
      </w:r>
    </w:p>
    <w:p w14:paraId="0B4B6AE9"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lastRenderedPageBreak/>
        <w:t>Final Thoughts</w:t>
      </w:r>
    </w:p>
    <w:p w14:paraId="6751110F" w14:textId="77777777" w:rsidR="00F42F94" w:rsidRPr="00F42F94" w:rsidRDefault="00F42F94" w:rsidP="00F42F94">
      <w:pPr>
        <w:spacing w:before="240" w:after="240" w:line="240" w:lineRule="auto"/>
        <w:rPr>
          <w:rFonts w:ascii="Calibri" w:hAnsi="Calibri" w:cs="Calibri"/>
        </w:rPr>
      </w:pPr>
      <w:r w:rsidRPr="00F42F94">
        <w:rPr>
          <w:rFonts w:ascii="Calibri" w:hAnsi="Calibri" w:cs="Calibri"/>
        </w:rPr>
        <w:t>"The Four Elements of Successful Management" provides a comprehensive framework for effective management. By focusing on selecting the right people, providing clear direction, regularly evaluating performance, and rewarding achievements, managers can build high-performing teams and drive organizational success. Implementing these principles helps create a productive and motivated workforce, leading to sustained growth and achievement of business goals. This holistic approach to management ensures that all aspects of leadership are covered, from hiring to rewarding, making it an essential guide for managers at all levels.</w:t>
      </w:r>
    </w:p>
    <w:p w14:paraId="2C0850EE"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Expanded Insights</w:t>
      </w:r>
    </w:p>
    <w:p w14:paraId="56158430"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The Importance of Job Fit</w:t>
      </w:r>
    </w:p>
    <w:p w14:paraId="127D1B74" w14:textId="77777777" w:rsidR="00F42F94" w:rsidRPr="00F42F94" w:rsidRDefault="00F42F94" w:rsidP="00F42F94">
      <w:pPr>
        <w:spacing w:before="240" w:after="240" w:line="240" w:lineRule="auto"/>
        <w:rPr>
          <w:rFonts w:ascii="Calibri" w:hAnsi="Calibri" w:cs="Calibri"/>
        </w:rPr>
      </w:pPr>
      <w:r w:rsidRPr="00F42F94">
        <w:rPr>
          <w:rFonts w:ascii="Calibri" w:hAnsi="Calibri" w:cs="Calibri"/>
        </w:rPr>
        <w:t>Selecting the right person for a job involves more than just matching skills to job requirements. It also means ensuring cultural fit and alignment with the company's values and mission. A good job fit leads to higher job satisfaction, lower turnover, and better overall performance. Managers should use a combination of interviews, assessments, and background checks to find candidates who not only have the necessary skills but also fit well with the team and organizational culture.</w:t>
      </w:r>
    </w:p>
    <w:p w14:paraId="6492E7D6"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Strategic Direction and Communication</w:t>
      </w:r>
    </w:p>
    <w:p w14:paraId="72D4ED82" w14:textId="77777777" w:rsidR="00F42F94" w:rsidRPr="00F42F94" w:rsidRDefault="00F42F94" w:rsidP="00F42F94">
      <w:pPr>
        <w:spacing w:before="240" w:after="240" w:line="240" w:lineRule="auto"/>
        <w:rPr>
          <w:rFonts w:ascii="Calibri" w:hAnsi="Calibri" w:cs="Calibri"/>
        </w:rPr>
      </w:pPr>
      <w:r w:rsidRPr="00F42F94">
        <w:rPr>
          <w:rFonts w:ascii="Calibri" w:hAnsi="Calibri" w:cs="Calibri"/>
        </w:rPr>
        <w:t>Effective direction involves not only setting clear objectives but also ensuring that these objectives are communicated throughout the organization. This requires regular updates, transparent communication channels, and opportunities for feedback. Managers should ensure that every team member understands how their work contributes to the broader goals of the organization. Regular meetings, both one-on-one and team-based, can help keep everyone aligned and motivated.</w:t>
      </w:r>
    </w:p>
    <w:p w14:paraId="6DA87C39"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Continuous Performance Evaluation</w:t>
      </w:r>
    </w:p>
    <w:p w14:paraId="73B29B67" w14:textId="77777777" w:rsidR="00F42F94" w:rsidRPr="00F42F94" w:rsidRDefault="00F42F94" w:rsidP="00F42F94">
      <w:pPr>
        <w:spacing w:before="240" w:after="240" w:line="240" w:lineRule="auto"/>
        <w:rPr>
          <w:rFonts w:ascii="Calibri" w:hAnsi="Calibri" w:cs="Calibri"/>
        </w:rPr>
      </w:pPr>
      <w:r w:rsidRPr="00F42F94">
        <w:rPr>
          <w:rFonts w:ascii="Calibri" w:hAnsi="Calibri" w:cs="Calibri"/>
        </w:rPr>
        <w:t>Evaluations should not be limited to annual reviews. Continuous performance evaluation involves regular check-ins, real-time feedback, and ongoing development conversations. This approach helps address issues promptly, keeps employees engaged, and supports their professional growth. Managers should create a culture where feedback is seen as a tool for growth rather than criticism.</w:t>
      </w:r>
    </w:p>
    <w:p w14:paraId="2600B2A2"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Reward Systems that Motivate</w:t>
      </w:r>
    </w:p>
    <w:p w14:paraId="03D1C034" w14:textId="77777777" w:rsidR="00F42F94" w:rsidRPr="00F42F94" w:rsidRDefault="00F42F94" w:rsidP="00F42F94">
      <w:pPr>
        <w:spacing w:before="240" w:after="240" w:line="240" w:lineRule="auto"/>
        <w:rPr>
          <w:rFonts w:ascii="Calibri" w:hAnsi="Calibri" w:cs="Calibri"/>
        </w:rPr>
      </w:pPr>
      <w:r w:rsidRPr="00F42F94">
        <w:rPr>
          <w:rFonts w:ascii="Calibri" w:hAnsi="Calibri" w:cs="Calibri"/>
        </w:rPr>
        <w:lastRenderedPageBreak/>
        <w:t>Rewards should be meaningful and aligned with the performance being recognized. This can include monetary rewards, public recognition, career advancement opportunities, and other forms of appreciation. It's important that rewards are fair and consistent, as perceived unfairness can demotivate employees. Managers should understand what motivates their team members and tailor rewards to individual preferences where possible.</w:t>
      </w:r>
    </w:p>
    <w:p w14:paraId="20C74C15" w14:textId="77777777" w:rsidR="00F42F94" w:rsidRPr="00F42F94" w:rsidRDefault="00F42F94" w:rsidP="00F42F94">
      <w:pPr>
        <w:spacing w:before="240" w:after="240" w:line="240" w:lineRule="auto"/>
        <w:rPr>
          <w:rFonts w:ascii="Calibri" w:hAnsi="Calibri" w:cs="Calibri"/>
          <w:b/>
          <w:bCs/>
        </w:rPr>
      </w:pPr>
      <w:r w:rsidRPr="00F42F94">
        <w:rPr>
          <w:rFonts w:ascii="Calibri" w:hAnsi="Calibri" w:cs="Calibri"/>
          <w:b/>
          <w:bCs/>
        </w:rPr>
        <w:t>Conclusion</w:t>
      </w:r>
    </w:p>
    <w:p w14:paraId="18BE7628" w14:textId="77777777" w:rsidR="00F42F94" w:rsidRPr="00F42F94" w:rsidRDefault="00F42F94" w:rsidP="00F42F94">
      <w:pPr>
        <w:spacing w:before="240" w:after="240" w:line="240" w:lineRule="auto"/>
        <w:rPr>
          <w:rFonts w:ascii="Calibri" w:hAnsi="Calibri" w:cs="Calibri"/>
        </w:rPr>
      </w:pPr>
      <w:r w:rsidRPr="00F42F94">
        <w:rPr>
          <w:rFonts w:ascii="Calibri" w:hAnsi="Calibri" w:cs="Calibri"/>
        </w:rPr>
        <w:t>"The Four Elements of Successful Management" by Don R. Marshall provides a timeless and practical approach to effective management. By focusing on the elements of selection, direction, evaluation, and reward, managers can foster a productive, motivated, and high-performing team. These principles are essential for any manager looking to drive success in their organization, ensuring that both individual and collective goals are met. Implementing these strategies will not only improve performance but also create a positive and engaging work environment where employees feel valued and empowered.</w:t>
      </w:r>
    </w:p>
    <w:p w14:paraId="054DF180" w14:textId="77777777" w:rsidR="00F42F94" w:rsidRDefault="00F42F94"/>
    <w:sectPr w:rsidR="00F42F94" w:rsidSect="00F42F94">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D14C0" w14:textId="77777777" w:rsidR="00F42F94" w:rsidRDefault="00F42F94" w:rsidP="00F42F94">
      <w:pPr>
        <w:spacing w:after="0" w:line="240" w:lineRule="auto"/>
      </w:pPr>
      <w:r>
        <w:separator/>
      </w:r>
    </w:p>
  </w:endnote>
  <w:endnote w:type="continuationSeparator" w:id="0">
    <w:p w14:paraId="1EF9F12A" w14:textId="77777777" w:rsidR="00F42F94" w:rsidRDefault="00F42F94" w:rsidP="00F42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28EF4" w14:textId="06543DC1" w:rsidR="00F42F94" w:rsidRDefault="00F42F94" w:rsidP="00F42F94">
    <w:pPr>
      <w:pStyle w:val="Footer"/>
      <w:jc w:val="center"/>
    </w:pPr>
    <w:r>
      <w:t>© Capacity Building Solutions, Inc.</w:t>
    </w:r>
  </w:p>
  <w:p w14:paraId="50D5B3E0" w14:textId="076EDCEE" w:rsidR="00F42F94" w:rsidRDefault="00F42F94" w:rsidP="00F42F94">
    <w:pPr>
      <w:pStyle w:val="Footer"/>
      <w:jc w:val="center"/>
    </w:pPr>
    <w:hyperlink r:id="rId1" w:history="1">
      <w:r w:rsidRPr="006819D3">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1B236C" w14:textId="77777777" w:rsidR="00F42F94" w:rsidRDefault="00F42F94" w:rsidP="00F42F94">
      <w:pPr>
        <w:spacing w:after="0" w:line="240" w:lineRule="auto"/>
      </w:pPr>
      <w:r>
        <w:separator/>
      </w:r>
    </w:p>
  </w:footnote>
  <w:footnote w:type="continuationSeparator" w:id="0">
    <w:p w14:paraId="44E2157E" w14:textId="77777777" w:rsidR="00F42F94" w:rsidRDefault="00F42F94" w:rsidP="00F42F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0492661"/>
      <w:docPartObj>
        <w:docPartGallery w:val="Page Numbers (Top of Page)"/>
        <w:docPartUnique/>
      </w:docPartObj>
    </w:sdtPr>
    <w:sdtEndPr>
      <w:rPr>
        <w:noProof/>
      </w:rPr>
    </w:sdtEndPr>
    <w:sdtContent>
      <w:p w14:paraId="50410243" w14:textId="4254C965" w:rsidR="00F42F94" w:rsidRDefault="00F42F9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B64521" w14:textId="77777777" w:rsidR="00F42F94" w:rsidRDefault="00F42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87F68"/>
    <w:multiLevelType w:val="multilevel"/>
    <w:tmpl w:val="0B96E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340165"/>
    <w:multiLevelType w:val="multilevel"/>
    <w:tmpl w:val="79589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C3659"/>
    <w:multiLevelType w:val="multilevel"/>
    <w:tmpl w:val="6C58C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764EB"/>
    <w:multiLevelType w:val="multilevel"/>
    <w:tmpl w:val="C368F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514EC"/>
    <w:multiLevelType w:val="multilevel"/>
    <w:tmpl w:val="89540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5616B5"/>
    <w:multiLevelType w:val="multilevel"/>
    <w:tmpl w:val="8256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D46483"/>
    <w:multiLevelType w:val="multilevel"/>
    <w:tmpl w:val="93665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787582"/>
    <w:multiLevelType w:val="multilevel"/>
    <w:tmpl w:val="8E10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0B6B00"/>
    <w:multiLevelType w:val="multilevel"/>
    <w:tmpl w:val="4078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FA2B62"/>
    <w:multiLevelType w:val="multilevel"/>
    <w:tmpl w:val="0F241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02507D"/>
    <w:multiLevelType w:val="multilevel"/>
    <w:tmpl w:val="2CE4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A7785D"/>
    <w:multiLevelType w:val="multilevel"/>
    <w:tmpl w:val="AB7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8F452B"/>
    <w:multiLevelType w:val="multilevel"/>
    <w:tmpl w:val="6EC28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447271"/>
    <w:multiLevelType w:val="multilevel"/>
    <w:tmpl w:val="6B46E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6C1154"/>
    <w:multiLevelType w:val="multilevel"/>
    <w:tmpl w:val="D1900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F64ACD"/>
    <w:multiLevelType w:val="multilevel"/>
    <w:tmpl w:val="A03E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750299"/>
    <w:multiLevelType w:val="multilevel"/>
    <w:tmpl w:val="B1DE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3859891">
    <w:abstractNumId w:val="4"/>
  </w:num>
  <w:num w:numId="2" w16cid:durableId="1177770344">
    <w:abstractNumId w:val="3"/>
  </w:num>
  <w:num w:numId="3" w16cid:durableId="1263101469">
    <w:abstractNumId w:val="8"/>
  </w:num>
  <w:num w:numId="4" w16cid:durableId="776601674">
    <w:abstractNumId w:val="10"/>
  </w:num>
  <w:num w:numId="5" w16cid:durableId="1231115855">
    <w:abstractNumId w:val="9"/>
  </w:num>
  <w:num w:numId="6" w16cid:durableId="864445352">
    <w:abstractNumId w:val="15"/>
  </w:num>
  <w:num w:numId="7" w16cid:durableId="1260142753">
    <w:abstractNumId w:val="16"/>
  </w:num>
  <w:num w:numId="8" w16cid:durableId="340931667">
    <w:abstractNumId w:val="6"/>
  </w:num>
  <w:num w:numId="9" w16cid:durableId="802890808">
    <w:abstractNumId w:val="2"/>
  </w:num>
  <w:num w:numId="10" w16cid:durableId="790779341">
    <w:abstractNumId w:val="5"/>
  </w:num>
  <w:num w:numId="11" w16cid:durableId="660155859">
    <w:abstractNumId w:val="14"/>
  </w:num>
  <w:num w:numId="12" w16cid:durableId="468865200">
    <w:abstractNumId w:val="7"/>
  </w:num>
  <w:num w:numId="13" w16cid:durableId="1735272213">
    <w:abstractNumId w:val="11"/>
  </w:num>
  <w:num w:numId="14" w16cid:durableId="1450857369">
    <w:abstractNumId w:val="1"/>
  </w:num>
  <w:num w:numId="15" w16cid:durableId="2088073554">
    <w:abstractNumId w:val="12"/>
  </w:num>
  <w:num w:numId="16" w16cid:durableId="2035572781">
    <w:abstractNumId w:val="0"/>
  </w:num>
  <w:num w:numId="17" w16cid:durableId="15622479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94"/>
    <w:rsid w:val="00E60DCF"/>
    <w:rsid w:val="00F42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55E45"/>
  <w15:chartTrackingRefBased/>
  <w15:docId w15:val="{8FAD824D-5A67-464A-97BB-9E3C0839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F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F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F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F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F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F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F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F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F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F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F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F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F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F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F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F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F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F94"/>
    <w:rPr>
      <w:rFonts w:eastAsiaTheme="majorEastAsia" w:cstheme="majorBidi"/>
      <w:color w:val="272727" w:themeColor="text1" w:themeTint="D8"/>
    </w:rPr>
  </w:style>
  <w:style w:type="paragraph" w:styleId="Title">
    <w:name w:val="Title"/>
    <w:basedOn w:val="Normal"/>
    <w:next w:val="Normal"/>
    <w:link w:val="TitleChar"/>
    <w:uiPriority w:val="10"/>
    <w:qFormat/>
    <w:rsid w:val="00F42F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F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F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F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F94"/>
    <w:pPr>
      <w:spacing w:before="160"/>
      <w:jc w:val="center"/>
    </w:pPr>
    <w:rPr>
      <w:i/>
      <w:iCs/>
      <w:color w:val="404040" w:themeColor="text1" w:themeTint="BF"/>
    </w:rPr>
  </w:style>
  <w:style w:type="character" w:customStyle="1" w:styleId="QuoteChar">
    <w:name w:val="Quote Char"/>
    <w:basedOn w:val="DefaultParagraphFont"/>
    <w:link w:val="Quote"/>
    <w:uiPriority w:val="29"/>
    <w:rsid w:val="00F42F94"/>
    <w:rPr>
      <w:i/>
      <w:iCs/>
      <w:color w:val="404040" w:themeColor="text1" w:themeTint="BF"/>
    </w:rPr>
  </w:style>
  <w:style w:type="paragraph" w:styleId="ListParagraph">
    <w:name w:val="List Paragraph"/>
    <w:basedOn w:val="Normal"/>
    <w:uiPriority w:val="34"/>
    <w:qFormat/>
    <w:rsid w:val="00F42F94"/>
    <w:pPr>
      <w:ind w:left="720"/>
      <w:contextualSpacing/>
    </w:pPr>
  </w:style>
  <w:style w:type="character" w:styleId="IntenseEmphasis">
    <w:name w:val="Intense Emphasis"/>
    <w:basedOn w:val="DefaultParagraphFont"/>
    <w:uiPriority w:val="21"/>
    <w:qFormat/>
    <w:rsid w:val="00F42F94"/>
    <w:rPr>
      <w:i/>
      <w:iCs/>
      <w:color w:val="0F4761" w:themeColor="accent1" w:themeShade="BF"/>
    </w:rPr>
  </w:style>
  <w:style w:type="paragraph" w:styleId="IntenseQuote">
    <w:name w:val="Intense Quote"/>
    <w:basedOn w:val="Normal"/>
    <w:next w:val="Normal"/>
    <w:link w:val="IntenseQuoteChar"/>
    <w:uiPriority w:val="30"/>
    <w:qFormat/>
    <w:rsid w:val="00F42F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F94"/>
    <w:rPr>
      <w:i/>
      <w:iCs/>
      <w:color w:val="0F4761" w:themeColor="accent1" w:themeShade="BF"/>
    </w:rPr>
  </w:style>
  <w:style w:type="character" w:styleId="IntenseReference">
    <w:name w:val="Intense Reference"/>
    <w:basedOn w:val="DefaultParagraphFont"/>
    <w:uiPriority w:val="32"/>
    <w:qFormat/>
    <w:rsid w:val="00F42F94"/>
    <w:rPr>
      <w:b/>
      <w:bCs/>
      <w:smallCaps/>
      <w:color w:val="0F4761" w:themeColor="accent1" w:themeShade="BF"/>
      <w:spacing w:val="5"/>
    </w:rPr>
  </w:style>
  <w:style w:type="paragraph" w:styleId="Header">
    <w:name w:val="header"/>
    <w:basedOn w:val="Normal"/>
    <w:link w:val="HeaderChar"/>
    <w:uiPriority w:val="99"/>
    <w:unhideWhenUsed/>
    <w:rsid w:val="00F42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F94"/>
  </w:style>
  <w:style w:type="paragraph" w:styleId="Footer">
    <w:name w:val="footer"/>
    <w:basedOn w:val="Normal"/>
    <w:link w:val="FooterChar"/>
    <w:uiPriority w:val="99"/>
    <w:unhideWhenUsed/>
    <w:rsid w:val="00F42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F94"/>
  </w:style>
  <w:style w:type="character" w:styleId="Hyperlink">
    <w:name w:val="Hyperlink"/>
    <w:basedOn w:val="DefaultParagraphFont"/>
    <w:uiPriority w:val="99"/>
    <w:unhideWhenUsed/>
    <w:rsid w:val="00F42F94"/>
    <w:rPr>
      <w:color w:val="467886" w:themeColor="hyperlink"/>
      <w:u w:val="single"/>
    </w:rPr>
  </w:style>
  <w:style w:type="character" w:styleId="UnresolvedMention">
    <w:name w:val="Unresolved Mention"/>
    <w:basedOn w:val="DefaultParagraphFont"/>
    <w:uiPriority w:val="99"/>
    <w:semiHidden/>
    <w:unhideWhenUsed/>
    <w:rsid w:val="00F42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7468645">
      <w:bodyDiv w:val="1"/>
      <w:marLeft w:val="0"/>
      <w:marRight w:val="0"/>
      <w:marTop w:val="0"/>
      <w:marBottom w:val="0"/>
      <w:divBdr>
        <w:top w:val="none" w:sz="0" w:space="0" w:color="auto"/>
        <w:left w:val="none" w:sz="0" w:space="0" w:color="auto"/>
        <w:bottom w:val="none" w:sz="0" w:space="0" w:color="auto"/>
        <w:right w:val="none" w:sz="0" w:space="0" w:color="auto"/>
      </w:divBdr>
      <w:divsChild>
        <w:div w:id="1593859111">
          <w:marLeft w:val="0"/>
          <w:marRight w:val="0"/>
          <w:marTop w:val="0"/>
          <w:marBottom w:val="0"/>
          <w:divBdr>
            <w:top w:val="none" w:sz="0" w:space="0" w:color="auto"/>
            <w:left w:val="none" w:sz="0" w:space="0" w:color="auto"/>
            <w:bottom w:val="none" w:sz="0" w:space="0" w:color="auto"/>
            <w:right w:val="none" w:sz="0" w:space="0" w:color="auto"/>
          </w:divBdr>
          <w:divsChild>
            <w:div w:id="355470176">
              <w:marLeft w:val="0"/>
              <w:marRight w:val="0"/>
              <w:marTop w:val="0"/>
              <w:marBottom w:val="0"/>
              <w:divBdr>
                <w:top w:val="none" w:sz="0" w:space="0" w:color="auto"/>
                <w:left w:val="none" w:sz="0" w:space="0" w:color="auto"/>
                <w:bottom w:val="none" w:sz="0" w:space="0" w:color="auto"/>
                <w:right w:val="none" w:sz="0" w:space="0" w:color="auto"/>
              </w:divBdr>
              <w:divsChild>
                <w:div w:id="1126968751">
                  <w:marLeft w:val="0"/>
                  <w:marRight w:val="0"/>
                  <w:marTop w:val="0"/>
                  <w:marBottom w:val="0"/>
                  <w:divBdr>
                    <w:top w:val="none" w:sz="0" w:space="0" w:color="auto"/>
                    <w:left w:val="none" w:sz="0" w:space="0" w:color="auto"/>
                    <w:bottom w:val="none" w:sz="0" w:space="0" w:color="auto"/>
                    <w:right w:val="none" w:sz="0" w:space="0" w:color="auto"/>
                  </w:divBdr>
                  <w:divsChild>
                    <w:div w:id="1112439488">
                      <w:marLeft w:val="0"/>
                      <w:marRight w:val="0"/>
                      <w:marTop w:val="0"/>
                      <w:marBottom w:val="0"/>
                      <w:divBdr>
                        <w:top w:val="none" w:sz="0" w:space="0" w:color="auto"/>
                        <w:left w:val="none" w:sz="0" w:space="0" w:color="auto"/>
                        <w:bottom w:val="none" w:sz="0" w:space="0" w:color="auto"/>
                        <w:right w:val="none" w:sz="0" w:space="0" w:color="auto"/>
                      </w:divBdr>
                      <w:divsChild>
                        <w:div w:id="632173196">
                          <w:marLeft w:val="0"/>
                          <w:marRight w:val="0"/>
                          <w:marTop w:val="0"/>
                          <w:marBottom w:val="0"/>
                          <w:divBdr>
                            <w:top w:val="none" w:sz="0" w:space="0" w:color="auto"/>
                            <w:left w:val="none" w:sz="0" w:space="0" w:color="auto"/>
                            <w:bottom w:val="none" w:sz="0" w:space="0" w:color="auto"/>
                            <w:right w:val="none" w:sz="0" w:space="0" w:color="auto"/>
                          </w:divBdr>
                          <w:divsChild>
                            <w:div w:id="158507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2438</Words>
  <Characters>15567</Characters>
  <Application>Microsoft Office Word</Application>
  <DocSecurity>0</DocSecurity>
  <Lines>269</Lines>
  <Paragraphs>122</Paragraphs>
  <ScaleCrop>false</ScaleCrop>
  <Company/>
  <LinksUpToDate>false</LinksUpToDate>
  <CharactersWithSpaces>17920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1</cp:revision>
  <dcterms:created xsi:type="dcterms:W3CDTF">2024-07-25T16:57:00Z</dcterms:created>
  <dcterms:modified xsi:type="dcterms:W3CDTF">2024-07-25T17:01:00Z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333a121f-ebd1-4d97-a3d9-c934e760a2d1</vt:lpwstr>
  </property>
</Properties>
</file>